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F6D6" w14:textId="5DD32BFA" w:rsidR="009D2218" w:rsidRPr="003B25AC" w:rsidRDefault="00570A17" w:rsidP="009D2218">
      <w:pPr>
        <w:tabs>
          <w:tab w:val="left" w:pos="284"/>
        </w:tabs>
        <w:rPr>
          <w:rFonts w:cs="Times New Roman"/>
          <w:b/>
          <w:bCs/>
          <w:sz w:val="24"/>
          <w:szCs w:val="24"/>
        </w:rPr>
      </w:pPr>
      <w:r w:rsidRPr="003B25AC">
        <w:rPr>
          <w:rFonts w:cs="Times New Roman"/>
          <w:b/>
          <w:bCs/>
          <w:sz w:val="24"/>
          <w:szCs w:val="24"/>
        </w:rPr>
        <w:t>Wat zijn metingen in het onderwijs waard?</w:t>
      </w:r>
    </w:p>
    <w:p w14:paraId="5AB0629C" w14:textId="77777777" w:rsidR="00AF139D" w:rsidRDefault="009319E8" w:rsidP="00376F3D">
      <w:pPr>
        <w:tabs>
          <w:tab w:val="left" w:pos="284"/>
        </w:tabs>
        <w:rPr>
          <w:rFonts w:cs="Times New Roman"/>
          <w:b/>
          <w:bCs/>
          <w:szCs w:val="20"/>
        </w:rPr>
      </w:pPr>
      <w:r w:rsidRPr="00AF139D">
        <w:rPr>
          <w:b/>
          <w:bCs/>
          <w:szCs w:val="20"/>
        </w:rPr>
        <w:t>Het Cito stelt dat zijn toetsen onderwijsresultaten meten. Die toetsen zouden volgens een van zijn logo's tot ‘zeker weten’ le</w:t>
      </w:r>
      <w:r w:rsidR="0079678F" w:rsidRPr="00AF139D">
        <w:rPr>
          <w:rFonts w:cs="Times New Roman"/>
          <w:b/>
          <w:bCs/>
          <w:szCs w:val="20"/>
        </w:rPr>
        <w:t xml:space="preserve">iden. </w:t>
      </w:r>
    </w:p>
    <w:p w14:paraId="7F784237" w14:textId="3BC3DE67" w:rsidR="00AF139D" w:rsidRPr="00AF139D" w:rsidRDefault="00AF139D" w:rsidP="00376F3D">
      <w:pPr>
        <w:tabs>
          <w:tab w:val="left" w:pos="284"/>
        </w:tabs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ab/>
      </w:r>
      <w:r w:rsidR="00570A17" w:rsidRPr="00AF139D">
        <w:rPr>
          <w:rFonts w:cs="Times New Roman"/>
          <w:b/>
          <w:bCs/>
          <w:szCs w:val="20"/>
        </w:rPr>
        <w:t>Ook anderszins wordt er op een Citoachtige manier veel gemeten in het (basis)onderwijs, bijvoorbeeld bij het samenstellen van onderwijsmateriaal</w:t>
      </w:r>
      <w:r w:rsidR="00376F3D" w:rsidRPr="00AF139D">
        <w:rPr>
          <w:rFonts w:cs="Times New Roman"/>
          <w:b/>
          <w:bCs/>
          <w:szCs w:val="20"/>
        </w:rPr>
        <w:t xml:space="preserve"> en bij het natrekken van de effectiviteit van didactische methodes</w:t>
      </w:r>
      <w:r w:rsidR="00570A17" w:rsidRPr="00AF139D">
        <w:rPr>
          <w:rFonts w:cs="Times New Roman"/>
          <w:b/>
          <w:bCs/>
          <w:szCs w:val="20"/>
        </w:rPr>
        <w:t xml:space="preserve">. </w:t>
      </w:r>
    </w:p>
    <w:p w14:paraId="356488E8" w14:textId="77777777" w:rsidR="00AF139D" w:rsidRDefault="00AF139D" w:rsidP="00376F3D">
      <w:pPr>
        <w:tabs>
          <w:tab w:val="left" w:pos="284"/>
        </w:tabs>
        <w:rPr>
          <w:rFonts w:cs="Times New Roman"/>
          <w:szCs w:val="20"/>
        </w:rPr>
      </w:pPr>
    </w:p>
    <w:p w14:paraId="49125462" w14:textId="439139D5" w:rsidR="00376F3D" w:rsidRPr="00A73404" w:rsidRDefault="00376F3D" w:rsidP="00376F3D">
      <w:pPr>
        <w:tabs>
          <w:tab w:val="left" w:pos="284"/>
        </w:tabs>
        <w:rPr>
          <w:rFonts w:eastAsia="Times New Roman" w:cs="Times New Roman"/>
          <w:szCs w:val="20"/>
          <w:lang w:eastAsia="nl-NL"/>
        </w:rPr>
      </w:pPr>
      <w:r w:rsidRPr="00A73404">
        <w:rPr>
          <w:rFonts w:cs="Times New Roman"/>
          <w:szCs w:val="20"/>
        </w:rPr>
        <w:t xml:space="preserve">Zo zou </w:t>
      </w:r>
      <w:r w:rsidR="00570A17" w:rsidRPr="00A73404">
        <w:rPr>
          <w:rFonts w:eastAsia="Times New Roman" w:cs="Times New Roman"/>
          <w:szCs w:val="20"/>
          <w:lang w:eastAsia="nl-NL"/>
        </w:rPr>
        <w:t>‘</w:t>
      </w:r>
      <w:r w:rsidRPr="00A73404">
        <w:rPr>
          <w:rFonts w:eastAsia="Times New Roman" w:cs="Times New Roman"/>
          <w:szCs w:val="20"/>
          <w:lang w:eastAsia="nl-NL"/>
        </w:rPr>
        <w:t>samen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lezen’ </w:t>
      </w:r>
      <w:r w:rsidRPr="00A73404">
        <w:rPr>
          <w:rFonts w:eastAsia="Times New Roman" w:cs="Times New Roman"/>
          <w:szCs w:val="20"/>
          <w:lang w:eastAsia="nl-NL"/>
        </w:rPr>
        <w:t xml:space="preserve">(bijvoorbeeld van een leerling en een leerkracht) gemeten kunnen worden </w:t>
      </w:r>
      <w:r w:rsidR="00570A17" w:rsidRPr="00A73404">
        <w:rPr>
          <w:rFonts w:eastAsia="Times New Roman" w:cs="Times New Roman"/>
          <w:szCs w:val="20"/>
          <w:lang w:eastAsia="nl-NL"/>
        </w:rPr>
        <w:t>met een puntsschaal</w:t>
      </w:r>
      <w:r w:rsidRPr="00A73404">
        <w:rPr>
          <w:rFonts w:eastAsia="Times New Roman" w:cs="Times New Roman"/>
          <w:szCs w:val="20"/>
          <w:lang w:eastAsia="nl-NL"/>
        </w:rPr>
        <w:t>:</w:t>
      </w:r>
    </w:p>
    <w:p w14:paraId="0CF1FAD7" w14:textId="3E67DE2C" w:rsidR="00376F3D" w:rsidRPr="00915156" w:rsidRDefault="00915156" w:rsidP="00915156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 w:cs="Times New Roman"/>
          <w:szCs w:val="20"/>
          <w:lang w:eastAsia="nl-NL"/>
        </w:rPr>
      </w:pPr>
      <w:r w:rsidRPr="00A73404">
        <w:rPr>
          <w:rFonts w:eastAsia="Times New Roman" w:cs="Times New Roman"/>
          <w:szCs w:val="20"/>
          <w:lang w:eastAsia="nl-NL"/>
        </w:rPr>
        <w:t>0 punten</w:t>
      </w:r>
      <w:r>
        <w:rPr>
          <w:rFonts w:eastAsia="Times New Roman" w:cs="Times New Roman"/>
          <w:szCs w:val="20"/>
          <w:lang w:eastAsia="nl-NL"/>
        </w:rPr>
        <w:t xml:space="preserve"> voor </w:t>
      </w:r>
      <w:r w:rsidR="00570A17" w:rsidRPr="00915156">
        <w:rPr>
          <w:rFonts w:eastAsia="Times New Roman" w:cs="Times New Roman"/>
          <w:szCs w:val="20"/>
          <w:lang w:eastAsia="nl-NL"/>
        </w:rPr>
        <w:t xml:space="preserve">nooit </w:t>
      </w:r>
      <w:r w:rsidR="00376F3D" w:rsidRPr="00915156">
        <w:rPr>
          <w:rFonts w:eastAsia="Times New Roman" w:cs="Times New Roman"/>
          <w:szCs w:val="20"/>
          <w:lang w:eastAsia="nl-NL"/>
        </w:rPr>
        <w:t>samenl</w:t>
      </w:r>
      <w:r w:rsidR="00570A17" w:rsidRPr="00915156">
        <w:rPr>
          <w:rFonts w:eastAsia="Times New Roman" w:cs="Times New Roman"/>
          <w:szCs w:val="20"/>
          <w:lang w:eastAsia="nl-NL"/>
        </w:rPr>
        <w:t>ezen</w:t>
      </w:r>
      <w:r>
        <w:rPr>
          <w:rFonts w:eastAsia="Times New Roman" w:cs="Times New Roman"/>
          <w:szCs w:val="20"/>
          <w:lang w:eastAsia="nl-NL"/>
        </w:rPr>
        <w:t>,</w:t>
      </w:r>
      <w:r w:rsidR="00570A17" w:rsidRPr="00915156">
        <w:rPr>
          <w:rFonts w:eastAsia="Times New Roman" w:cs="Times New Roman"/>
          <w:szCs w:val="20"/>
          <w:lang w:eastAsia="nl-NL"/>
        </w:rPr>
        <w:t xml:space="preserve"> </w:t>
      </w:r>
    </w:p>
    <w:p w14:paraId="7AF15CA8" w14:textId="0085DE48" w:rsidR="00376F3D" w:rsidRPr="00A73404" w:rsidRDefault="00915156" w:rsidP="00376F3D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1 punt voor 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1 keer per week </w:t>
      </w:r>
      <w:r w:rsidR="00376F3D" w:rsidRPr="00A73404">
        <w:rPr>
          <w:rFonts w:eastAsia="Times New Roman" w:cs="Times New Roman"/>
          <w:szCs w:val="20"/>
          <w:lang w:eastAsia="nl-NL"/>
        </w:rPr>
        <w:t>samenlezen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, </w:t>
      </w:r>
    </w:p>
    <w:p w14:paraId="7F432236" w14:textId="74AECE93" w:rsidR="00376F3D" w:rsidRPr="00A73404" w:rsidRDefault="00915156" w:rsidP="00376F3D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2 punten voor </w:t>
      </w:r>
      <w:r w:rsidR="00570A17" w:rsidRPr="00A73404">
        <w:rPr>
          <w:rFonts w:eastAsia="Times New Roman" w:cs="Times New Roman"/>
          <w:szCs w:val="20"/>
          <w:lang w:eastAsia="nl-NL"/>
        </w:rPr>
        <w:t>2</w:t>
      </w:r>
      <w:r w:rsidR="00376F3D" w:rsidRPr="00A73404">
        <w:rPr>
          <w:rFonts w:eastAsia="Times New Roman" w:cs="Times New Roman"/>
          <w:szCs w:val="20"/>
          <w:lang w:eastAsia="nl-NL"/>
        </w:rPr>
        <w:t>, 3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keer per week </w:t>
      </w:r>
      <w:r w:rsidR="00376F3D" w:rsidRPr="00A73404">
        <w:rPr>
          <w:rFonts w:eastAsia="Times New Roman" w:cs="Times New Roman"/>
          <w:szCs w:val="20"/>
          <w:lang w:eastAsia="nl-NL"/>
        </w:rPr>
        <w:t xml:space="preserve">samenlezen 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en </w:t>
      </w:r>
    </w:p>
    <w:p w14:paraId="40E63ADA" w14:textId="0FD518B4" w:rsidR="00376F3D" w:rsidRPr="00A73404" w:rsidRDefault="00915156" w:rsidP="00376F3D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3 punten voor </w:t>
      </w:r>
      <w:r w:rsidR="00376F3D" w:rsidRPr="00A73404">
        <w:rPr>
          <w:rFonts w:eastAsia="Times New Roman" w:cs="Times New Roman"/>
          <w:szCs w:val="20"/>
          <w:lang w:eastAsia="nl-NL"/>
        </w:rPr>
        <w:t>4, 5 keer per week samenlezen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. </w:t>
      </w:r>
    </w:p>
    <w:p w14:paraId="71B64EDD" w14:textId="77777777" w:rsidR="006C0C8E" w:rsidRPr="00A73404" w:rsidRDefault="006C0C8E" w:rsidP="00570A17">
      <w:pPr>
        <w:tabs>
          <w:tab w:val="left" w:pos="284"/>
        </w:tabs>
        <w:rPr>
          <w:rFonts w:eastAsia="Times New Roman" w:cs="Times New Roman"/>
          <w:szCs w:val="20"/>
          <w:lang w:eastAsia="nl-NL"/>
        </w:rPr>
      </w:pPr>
    </w:p>
    <w:p w14:paraId="52EEABC8" w14:textId="6FAB678B" w:rsidR="00376F3D" w:rsidRPr="00A73404" w:rsidRDefault="00376F3D" w:rsidP="00570A17">
      <w:pPr>
        <w:tabs>
          <w:tab w:val="left" w:pos="284"/>
        </w:tabs>
        <w:rPr>
          <w:rFonts w:eastAsia="Times New Roman" w:cs="Times New Roman"/>
          <w:szCs w:val="20"/>
          <w:lang w:eastAsia="nl-NL"/>
        </w:rPr>
      </w:pPr>
      <w:r w:rsidRPr="00A73404">
        <w:rPr>
          <w:rFonts w:eastAsia="Times New Roman" w:cs="Times New Roman"/>
          <w:szCs w:val="20"/>
          <w:lang w:eastAsia="nl-NL"/>
        </w:rPr>
        <w:tab/>
      </w:r>
      <w:r w:rsidR="00570A17" w:rsidRPr="00A73404">
        <w:rPr>
          <w:rFonts w:eastAsia="Times New Roman" w:cs="Times New Roman"/>
          <w:szCs w:val="20"/>
          <w:lang w:eastAsia="nl-NL"/>
        </w:rPr>
        <w:t xml:space="preserve">Echter, nooit is aangetoond dat </w:t>
      </w:r>
      <w:r w:rsidRPr="00A73404">
        <w:rPr>
          <w:rFonts w:eastAsia="Times New Roman" w:cs="Times New Roman"/>
          <w:szCs w:val="20"/>
          <w:lang w:eastAsia="nl-NL"/>
        </w:rPr>
        <w:t>4, 5 keer per week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</w:t>
      </w:r>
      <w:r w:rsidR="009E6AC3">
        <w:rPr>
          <w:rFonts w:eastAsia="Times New Roman" w:cs="Times New Roman"/>
          <w:szCs w:val="20"/>
          <w:lang w:eastAsia="nl-NL"/>
        </w:rPr>
        <w:t xml:space="preserve">– goed voor 3 punten – </w:t>
      </w:r>
      <w:r w:rsidR="00570A17" w:rsidRPr="00A73404">
        <w:rPr>
          <w:rFonts w:eastAsia="Times New Roman" w:cs="Times New Roman"/>
          <w:szCs w:val="20"/>
          <w:lang w:eastAsia="nl-NL"/>
        </w:rPr>
        <w:t>3 keer zo goed of effectief is als 1 keer per week</w:t>
      </w:r>
      <w:r w:rsidR="009E6AC3">
        <w:rPr>
          <w:rFonts w:eastAsia="Times New Roman" w:cs="Times New Roman"/>
          <w:szCs w:val="20"/>
          <w:lang w:eastAsia="nl-NL"/>
        </w:rPr>
        <w:t xml:space="preserve"> – goed voor 1 punt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. </w:t>
      </w:r>
      <w:r w:rsidRPr="00A73404">
        <w:rPr>
          <w:rFonts w:eastAsia="Times New Roman" w:cs="Times New Roman"/>
          <w:szCs w:val="20"/>
          <w:lang w:eastAsia="nl-NL"/>
        </w:rPr>
        <w:t>En vreemd dat 4 keer en 5 keer even goed of effectief zouden zijn – dan zou aangetoond moeten zijn dat die vijfde keer er</w:t>
      </w:r>
      <w:r w:rsidR="009E6AC3">
        <w:rPr>
          <w:rFonts w:eastAsia="Times New Roman" w:cs="Times New Roman"/>
          <w:szCs w:val="20"/>
          <w:lang w:eastAsia="nl-NL"/>
        </w:rPr>
        <w:t xml:space="preserve"> </w:t>
      </w:r>
      <w:r w:rsidRPr="00A73404">
        <w:rPr>
          <w:rFonts w:eastAsia="Times New Roman" w:cs="Times New Roman"/>
          <w:szCs w:val="20"/>
          <w:lang w:eastAsia="nl-NL"/>
        </w:rPr>
        <w:t>niet toe doet</w:t>
      </w:r>
      <w:r w:rsidR="003B25AC">
        <w:rPr>
          <w:rFonts w:eastAsia="Times New Roman" w:cs="Times New Roman"/>
          <w:szCs w:val="20"/>
          <w:lang w:eastAsia="nl-NL"/>
        </w:rPr>
        <w:t xml:space="preserve"> en zo’n bewijs is er niet</w:t>
      </w:r>
      <w:r w:rsidRPr="00A73404">
        <w:rPr>
          <w:rFonts w:eastAsia="Times New Roman" w:cs="Times New Roman"/>
          <w:szCs w:val="20"/>
          <w:lang w:eastAsia="nl-NL"/>
        </w:rPr>
        <w:t>.</w:t>
      </w:r>
    </w:p>
    <w:p w14:paraId="30BF0E6E" w14:textId="3D71EEEA" w:rsidR="00570A17" w:rsidRPr="00A73404" w:rsidRDefault="00376F3D" w:rsidP="00570A17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eastAsia="Times New Roman" w:cs="Times New Roman"/>
          <w:szCs w:val="20"/>
          <w:lang w:eastAsia="nl-NL"/>
        </w:rPr>
        <w:tab/>
      </w:r>
      <w:r w:rsidR="00570A17" w:rsidRPr="00A73404">
        <w:rPr>
          <w:rFonts w:eastAsia="Times New Roman" w:cs="Times New Roman"/>
          <w:szCs w:val="20"/>
          <w:lang w:eastAsia="nl-NL"/>
        </w:rPr>
        <w:t xml:space="preserve">Ook zegt </w:t>
      </w:r>
      <w:r w:rsidRPr="00A73404">
        <w:rPr>
          <w:rFonts w:eastAsia="Times New Roman" w:cs="Times New Roman"/>
          <w:szCs w:val="20"/>
          <w:lang w:eastAsia="nl-NL"/>
        </w:rPr>
        <w:t>5 keer per week samen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lezen niets over </w:t>
      </w:r>
      <w:r w:rsidR="009E6AC3">
        <w:rPr>
          <w:rFonts w:eastAsia="Times New Roman" w:cs="Times New Roman"/>
          <w:szCs w:val="20"/>
          <w:lang w:eastAsia="nl-NL"/>
        </w:rPr>
        <w:t>iemands</w:t>
      </w:r>
      <w:r w:rsidRPr="00A73404">
        <w:rPr>
          <w:rFonts w:eastAsia="Times New Roman" w:cs="Times New Roman"/>
          <w:szCs w:val="20"/>
          <w:lang w:eastAsia="nl-NL"/>
        </w:rPr>
        <w:t xml:space="preserve"> 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motivatie of vooruitgang. Maar vooral: </w:t>
      </w:r>
      <w:r w:rsidRPr="00A73404">
        <w:rPr>
          <w:rFonts w:eastAsia="Times New Roman" w:cs="Times New Roman"/>
          <w:szCs w:val="20"/>
          <w:lang w:eastAsia="nl-NL"/>
        </w:rPr>
        <w:t xml:space="preserve">5 keer per week </w:t>
      </w:r>
      <w:r w:rsidR="009E6AC3">
        <w:rPr>
          <w:rFonts w:eastAsia="Times New Roman" w:cs="Times New Roman"/>
          <w:szCs w:val="20"/>
          <w:lang w:eastAsia="nl-NL"/>
        </w:rPr>
        <w:t>samenlezen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met een </w:t>
      </w:r>
      <w:r w:rsidRPr="00A73404">
        <w:rPr>
          <w:rFonts w:eastAsia="Times New Roman" w:cs="Times New Roman"/>
          <w:szCs w:val="20"/>
          <w:lang w:eastAsia="nl-NL"/>
        </w:rPr>
        <w:t>leerling die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niet lee</w:t>
      </w:r>
      <w:r w:rsidR="003B25AC">
        <w:rPr>
          <w:rFonts w:eastAsia="Times New Roman" w:cs="Times New Roman"/>
          <w:szCs w:val="20"/>
          <w:lang w:eastAsia="nl-NL"/>
        </w:rPr>
        <w:t>srijp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is, </w:t>
      </w:r>
      <w:r w:rsidR="00BA4EFE">
        <w:rPr>
          <w:rFonts w:eastAsia="Times New Roman" w:cs="Times New Roman"/>
          <w:szCs w:val="20"/>
          <w:lang w:eastAsia="nl-NL"/>
        </w:rPr>
        <w:t>levert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</w:t>
      </w:r>
      <w:r w:rsidR="009E6AC3">
        <w:rPr>
          <w:rFonts w:eastAsia="Times New Roman" w:cs="Times New Roman"/>
          <w:szCs w:val="20"/>
          <w:lang w:eastAsia="nl-NL"/>
        </w:rPr>
        <w:t xml:space="preserve">geen 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vooruitgang </w:t>
      </w:r>
      <w:r w:rsidR="009E6AC3">
        <w:rPr>
          <w:rFonts w:eastAsia="Times New Roman" w:cs="Times New Roman"/>
          <w:szCs w:val="20"/>
          <w:lang w:eastAsia="nl-NL"/>
        </w:rPr>
        <w:t>op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, </w:t>
      </w:r>
      <w:r w:rsidR="009E6AC3">
        <w:rPr>
          <w:rFonts w:eastAsia="Times New Roman" w:cs="Times New Roman"/>
          <w:szCs w:val="20"/>
          <w:lang w:eastAsia="nl-NL"/>
        </w:rPr>
        <w:t xml:space="preserve">hoeveel woorden er 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per </w:t>
      </w:r>
      <w:r w:rsidRPr="00A73404">
        <w:rPr>
          <w:rFonts w:eastAsia="Times New Roman" w:cs="Times New Roman"/>
          <w:szCs w:val="20"/>
          <w:lang w:eastAsia="nl-NL"/>
        </w:rPr>
        <w:t>keer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 </w:t>
      </w:r>
      <w:r w:rsidR="009E6AC3">
        <w:rPr>
          <w:rFonts w:eastAsia="Times New Roman" w:cs="Times New Roman"/>
          <w:szCs w:val="20"/>
          <w:lang w:eastAsia="nl-NL"/>
        </w:rPr>
        <w:t>ook samen worden gelezen</w:t>
      </w:r>
      <w:r w:rsidR="00570A17" w:rsidRPr="00A73404">
        <w:rPr>
          <w:rFonts w:eastAsia="Times New Roman" w:cs="Times New Roman"/>
          <w:szCs w:val="20"/>
          <w:lang w:eastAsia="nl-NL"/>
        </w:rPr>
        <w:t xml:space="preserve">. </w:t>
      </w:r>
    </w:p>
    <w:p w14:paraId="229B0943" w14:textId="77777777" w:rsidR="00570A17" w:rsidRPr="00A73404" w:rsidRDefault="00570A17" w:rsidP="009D2218">
      <w:pPr>
        <w:tabs>
          <w:tab w:val="left" w:pos="284"/>
        </w:tabs>
        <w:rPr>
          <w:rFonts w:cs="Times New Roman"/>
          <w:szCs w:val="20"/>
        </w:rPr>
      </w:pPr>
    </w:p>
    <w:p w14:paraId="3FAE4975" w14:textId="77777777" w:rsidR="007C556E" w:rsidRPr="00A73404" w:rsidRDefault="007C556E" w:rsidP="009D2218">
      <w:pPr>
        <w:tabs>
          <w:tab w:val="left" w:pos="284"/>
        </w:tabs>
        <w:rPr>
          <w:rFonts w:cs="Times New Roman"/>
          <w:b/>
          <w:bCs/>
          <w:szCs w:val="20"/>
        </w:rPr>
      </w:pPr>
      <w:r w:rsidRPr="00A73404">
        <w:rPr>
          <w:rFonts w:cs="Times New Roman"/>
          <w:b/>
          <w:bCs/>
          <w:szCs w:val="20"/>
        </w:rPr>
        <w:t>Misvatting</w:t>
      </w:r>
    </w:p>
    <w:p w14:paraId="4B7B4F72" w14:textId="200DC751" w:rsidR="001C1AE5" w:rsidRPr="00A73404" w:rsidRDefault="00376F3D" w:rsidP="009D2218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 xml:space="preserve">Citoachtig meten berust op </w:t>
      </w:r>
      <w:r w:rsidR="009E6AC3">
        <w:rPr>
          <w:rFonts w:cs="Times New Roman"/>
          <w:szCs w:val="20"/>
        </w:rPr>
        <w:t>d</w:t>
      </w:r>
      <w:r w:rsidR="00A20170" w:rsidRPr="00A73404">
        <w:rPr>
          <w:rFonts w:cs="Times New Roman"/>
          <w:szCs w:val="20"/>
        </w:rPr>
        <w:t>e</w:t>
      </w:r>
      <w:r w:rsidRPr="00A73404">
        <w:rPr>
          <w:rFonts w:cs="Times New Roman"/>
          <w:szCs w:val="20"/>
        </w:rPr>
        <w:t xml:space="preserve"> </w:t>
      </w:r>
      <w:r w:rsidR="00A20170" w:rsidRPr="00A73404">
        <w:rPr>
          <w:rFonts w:cs="Times New Roman"/>
          <w:szCs w:val="20"/>
        </w:rPr>
        <w:t xml:space="preserve">misvatting </w:t>
      </w:r>
      <w:r w:rsidR="00976F05" w:rsidRPr="00A73404">
        <w:rPr>
          <w:rFonts w:cs="Times New Roman"/>
          <w:szCs w:val="20"/>
        </w:rPr>
        <w:t xml:space="preserve">dat </w:t>
      </w:r>
      <w:r w:rsidR="00E007C0" w:rsidRPr="00A73404">
        <w:rPr>
          <w:rFonts w:cs="Times New Roman"/>
          <w:szCs w:val="20"/>
        </w:rPr>
        <w:t>d</w:t>
      </w:r>
      <w:r w:rsidR="00DA326E" w:rsidRPr="00A73404">
        <w:rPr>
          <w:rFonts w:cs="Times New Roman"/>
          <w:szCs w:val="20"/>
        </w:rPr>
        <w:t>e testpsychologie</w:t>
      </w:r>
      <w:r w:rsidRPr="00A73404">
        <w:rPr>
          <w:rFonts w:cs="Times New Roman"/>
          <w:szCs w:val="20"/>
        </w:rPr>
        <w:t xml:space="preserve"> een</w:t>
      </w:r>
      <w:r w:rsidR="00DA326E" w:rsidRPr="00A73404">
        <w:rPr>
          <w:rFonts w:cs="Times New Roman"/>
          <w:szCs w:val="20"/>
        </w:rPr>
        <w:t xml:space="preserve"> echte wetenschap </w:t>
      </w:r>
      <w:r w:rsidR="00976F05" w:rsidRPr="00A73404">
        <w:rPr>
          <w:rFonts w:cs="Times New Roman"/>
          <w:szCs w:val="20"/>
        </w:rPr>
        <w:t xml:space="preserve">zou </w:t>
      </w:r>
      <w:r w:rsidR="00DA326E" w:rsidRPr="00A73404">
        <w:rPr>
          <w:rFonts w:cs="Times New Roman"/>
          <w:szCs w:val="20"/>
        </w:rPr>
        <w:t>zijn</w:t>
      </w:r>
      <w:r w:rsidRPr="00A73404">
        <w:rPr>
          <w:rFonts w:cs="Times New Roman"/>
          <w:szCs w:val="20"/>
        </w:rPr>
        <w:t xml:space="preserve">. De </w:t>
      </w:r>
      <w:r w:rsidR="00915156">
        <w:rPr>
          <w:rFonts w:cs="Times New Roman"/>
          <w:szCs w:val="20"/>
        </w:rPr>
        <w:t>test</w:t>
      </w:r>
      <w:r w:rsidRPr="00A73404">
        <w:rPr>
          <w:rFonts w:cs="Times New Roman"/>
          <w:szCs w:val="20"/>
        </w:rPr>
        <w:t>psycho</w:t>
      </w:r>
      <w:r w:rsidR="00915156">
        <w:rPr>
          <w:rFonts w:cs="Times New Roman"/>
          <w:szCs w:val="20"/>
        </w:rPr>
        <w:t>log</w:t>
      </w:r>
      <w:r w:rsidRPr="00A73404">
        <w:rPr>
          <w:rFonts w:cs="Times New Roman"/>
          <w:szCs w:val="20"/>
        </w:rPr>
        <w:t xml:space="preserve">ie zou </w:t>
      </w:r>
      <w:r w:rsidR="00A20170" w:rsidRPr="00A73404">
        <w:rPr>
          <w:rFonts w:cs="Times New Roman"/>
          <w:szCs w:val="20"/>
        </w:rPr>
        <w:t>vergel</w:t>
      </w:r>
      <w:r w:rsidRPr="00A73404">
        <w:rPr>
          <w:rFonts w:cs="Times New Roman"/>
          <w:szCs w:val="20"/>
        </w:rPr>
        <w:t>e</w:t>
      </w:r>
      <w:r w:rsidR="00A20170" w:rsidRPr="00A73404">
        <w:rPr>
          <w:rFonts w:cs="Times New Roman"/>
          <w:szCs w:val="20"/>
        </w:rPr>
        <w:t>k</w:t>
      </w:r>
      <w:r w:rsidRPr="00A73404">
        <w:rPr>
          <w:rFonts w:cs="Times New Roman"/>
          <w:szCs w:val="20"/>
        </w:rPr>
        <w:t xml:space="preserve">en kunnen worden </w:t>
      </w:r>
      <w:r w:rsidR="00DA326E" w:rsidRPr="00A73404">
        <w:rPr>
          <w:rFonts w:cs="Times New Roman"/>
          <w:szCs w:val="20"/>
        </w:rPr>
        <w:t xml:space="preserve">met </w:t>
      </w:r>
      <w:r w:rsidR="007C556E" w:rsidRPr="00A73404">
        <w:rPr>
          <w:rFonts w:cs="Times New Roman"/>
          <w:szCs w:val="20"/>
        </w:rPr>
        <w:t xml:space="preserve">wetenschappen </w:t>
      </w:r>
      <w:r w:rsidR="00915156">
        <w:rPr>
          <w:rFonts w:cs="Times New Roman"/>
          <w:szCs w:val="20"/>
        </w:rPr>
        <w:t>waarin ook wordt gerekend zo</w:t>
      </w:r>
      <w:r w:rsidR="007C556E" w:rsidRPr="00A73404">
        <w:rPr>
          <w:rFonts w:cs="Times New Roman"/>
          <w:szCs w:val="20"/>
        </w:rPr>
        <w:t xml:space="preserve">als </w:t>
      </w:r>
      <w:r w:rsidR="00DA326E" w:rsidRPr="00A73404">
        <w:rPr>
          <w:rFonts w:cs="Times New Roman"/>
          <w:szCs w:val="20"/>
        </w:rPr>
        <w:t>de natuur</w:t>
      </w:r>
      <w:r w:rsidR="007C556E" w:rsidRPr="00A73404">
        <w:rPr>
          <w:rFonts w:cs="Times New Roman"/>
          <w:szCs w:val="20"/>
        </w:rPr>
        <w:t xml:space="preserve">kunde </w:t>
      </w:r>
      <w:r w:rsidR="00915156">
        <w:rPr>
          <w:rFonts w:cs="Times New Roman"/>
          <w:szCs w:val="20"/>
        </w:rPr>
        <w:t xml:space="preserve">in verband met het ontwerpen van een televisietoestel </w:t>
      </w:r>
      <w:r w:rsidR="007C556E" w:rsidRPr="00A73404">
        <w:rPr>
          <w:rFonts w:cs="Times New Roman"/>
          <w:szCs w:val="20"/>
        </w:rPr>
        <w:t>en de sterrenkunde</w:t>
      </w:r>
      <w:r w:rsidR="00DA326E" w:rsidRPr="00A73404">
        <w:rPr>
          <w:rFonts w:cs="Times New Roman"/>
          <w:szCs w:val="20"/>
        </w:rPr>
        <w:t xml:space="preserve"> </w:t>
      </w:r>
      <w:r w:rsidR="002A242B" w:rsidRPr="00A73404">
        <w:rPr>
          <w:rFonts w:cs="Times New Roman"/>
          <w:szCs w:val="20"/>
        </w:rPr>
        <w:t xml:space="preserve">tijdens een </w:t>
      </w:r>
      <w:r w:rsidR="00915156">
        <w:rPr>
          <w:rFonts w:cs="Times New Roman"/>
          <w:szCs w:val="20"/>
        </w:rPr>
        <w:t>ruimte</w:t>
      </w:r>
      <w:r w:rsidR="002A242B" w:rsidRPr="00A73404">
        <w:rPr>
          <w:rFonts w:cs="Times New Roman"/>
          <w:szCs w:val="20"/>
        </w:rPr>
        <w:t>reis.</w:t>
      </w:r>
      <w:r w:rsidR="003C4426" w:rsidRPr="00A73404">
        <w:rPr>
          <w:rFonts w:cs="Times New Roman"/>
          <w:szCs w:val="20"/>
        </w:rPr>
        <w:t xml:space="preserve"> </w:t>
      </w:r>
    </w:p>
    <w:p w14:paraId="6C72C48F" w14:textId="2B075D02" w:rsidR="004542CF" w:rsidRPr="00A73404" w:rsidRDefault="007C556E" w:rsidP="009D2218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ab/>
      </w:r>
      <w:r w:rsidR="003C4426" w:rsidRPr="00A73404">
        <w:rPr>
          <w:rFonts w:cs="Times New Roman"/>
          <w:szCs w:val="20"/>
        </w:rPr>
        <w:t>Een natuur</w:t>
      </w:r>
      <w:r w:rsidRPr="00A73404">
        <w:rPr>
          <w:rFonts w:cs="Times New Roman"/>
          <w:szCs w:val="20"/>
        </w:rPr>
        <w:t>kundige of sterrenkunde</w:t>
      </w:r>
      <w:r w:rsidR="003C4426" w:rsidRPr="00A73404">
        <w:rPr>
          <w:rFonts w:cs="Times New Roman"/>
          <w:szCs w:val="20"/>
        </w:rPr>
        <w:t xml:space="preserve"> berekening berust </w:t>
      </w:r>
      <w:r w:rsidRPr="00A73404">
        <w:rPr>
          <w:rFonts w:cs="Times New Roman"/>
          <w:szCs w:val="20"/>
        </w:rPr>
        <w:t xml:space="preserve">echter </w:t>
      </w:r>
      <w:r w:rsidR="003C4426" w:rsidRPr="00A73404">
        <w:rPr>
          <w:rFonts w:cs="Times New Roman"/>
          <w:szCs w:val="20"/>
        </w:rPr>
        <w:t xml:space="preserve">op een </w:t>
      </w:r>
      <w:r w:rsidRPr="00A73404">
        <w:rPr>
          <w:rFonts w:cs="Times New Roman"/>
          <w:szCs w:val="20"/>
        </w:rPr>
        <w:t xml:space="preserve">inzicht dat </w:t>
      </w:r>
      <w:r w:rsidR="00915156">
        <w:rPr>
          <w:rFonts w:cs="Times New Roman"/>
          <w:szCs w:val="20"/>
        </w:rPr>
        <w:t>op</w:t>
      </w:r>
      <w:r w:rsidRPr="00A73404">
        <w:rPr>
          <w:rFonts w:cs="Times New Roman"/>
          <w:szCs w:val="20"/>
        </w:rPr>
        <w:t xml:space="preserve"> feiten </w:t>
      </w:r>
      <w:r w:rsidR="005316D1" w:rsidRPr="00A73404">
        <w:rPr>
          <w:rFonts w:cs="Times New Roman"/>
          <w:szCs w:val="20"/>
        </w:rPr>
        <w:t>b</w:t>
      </w:r>
      <w:r w:rsidR="00915156">
        <w:rPr>
          <w:rFonts w:cs="Times New Roman"/>
          <w:szCs w:val="20"/>
        </w:rPr>
        <w:t>er</w:t>
      </w:r>
      <w:r w:rsidR="005316D1" w:rsidRPr="00A73404">
        <w:rPr>
          <w:rFonts w:cs="Times New Roman"/>
          <w:szCs w:val="20"/>
        </w:rPr>
        <w:t>u</w:t>
      </w:r>
      <w:r w:rsidR="00915156">
        <w:rPr>
          <w:rFonts w:cs="Times New Roman"/>
          <w:szCs w:val="20"/>
        </w:rPr>
        <w:t>st</w:t>
      </w:r>
      <w:r w:rsidR="003C4426" w:rsidRPr="00A73404">
        <w:rPr>
          <w:rFonts w:cs="Times New Roman"/>
          <w:szCs w:val="20"/>
        </w:rPr>
        <w:t xml:space="preserve">. </w:t>
      </w:r>
      <w:r w:rsidR="00915156">
        <w:rPr>
          <w:rFonts w:cs="Times New Roman"/>
          <w:szCs w:val="20"/>
        </w:rPr>
        <w:t>I</w:t>
      </w:r>
      <w:r w:rsidRPr="00A73404">
        <w:rPr>
          <w:rFonts w:cs="Times New Roman"/>
          <w:szCs w:val="20"/>
        </w:rPr>
        <w:t xml:space="preserve">n de rekenkunde </w:t>
      </w:r>
      <w:r w:rsidR="00915156">
        <w:rPr>
          <w:rFonts w:cs="Times New Roman"/>
          <w:szCs w:val="20"/>
        </w:rPr>
        <w:t xml:space="preserve">geldt </w:t>
      </w:r>
      <w:r w:rsidRPr="00A73404">
        <w:rPr>
          <w:rFonts w:cs="Times New Roman"/>
          <w:szCs w:val="20"/>
        </w:rPr>
        <w:t xml:space="preserve">20 + 30 = 50. En inderdaad </w:t>
      </w:r>
      <w:r w:rsidR="00915156">
        <w:rPr>
          <w:rFonts w:cs="Times New Roman"/>
          <w:szCs w:val="20"/>
        </w:rPr>
        <w:t>we</w:t>
      </w:r>
      <w:r w:rsidR="003C4426" w:rsidRPr="00A73404">
        <w:rPr>
          <w:rFonts w:cs="Times New Roman"/>
          <w:szCs w:val="20"/>
        </w:rPr>
        <w:t>ge</w:t>
      </w:r>
      <w:r w:rsidR="00915156">
        <w:rPr>
          <w:rFonts w:cs="Times New Roman"/>
          <w:szCs w:val="20"/>
        </w:rPr>
        <w:t>n</w:t>
      </w:r>
      <w:r w:rsidR="003C4426" w:rsidRPr="00A73404">
        <w:rPr>
          <w:rFonts w:cs="Times New Roman"/>
          <w:szCs w:val="20"/>
        </w:rPr>
        <w:t xml:space="preserve"> 20 kilo en 30 kilo samen 50 kilo</w:t>
      </w:r>
      <w:r w:rsidRPr="00A73404">
        <w:rPr>
          <w:rFonts w:cs="Times New Roman"/>
          <w:szCs w:val="20"/>
        </w:rPr>
        <w:t>. Bij het mengen van</w:t>
      </w:r>
      <w:r w:rsidR="003C4426" w:rsidRPr="00A73404">
        <w:rPr>
          <w:rFonts w:cs="Times New Roman"/>
          <w:szCs w:val="20"/>
        </w:rPr>
        <w:t xml:space="preserve"> 1 liter water van 20° C en 1 liter water van 30° C </w:t>
      </w:r>
      <w:r w:rsidRPr="00A73404">
        <w:rPr>
          <w:rFonts w:cs="Times New Roman"/>
          <w:szCs w:val="20"/>
        </w:rPr>
        <w:t xml:space="preserve">mag je echter niet optellen tot 50: </w:t>
      </w:r>
      <w:r w:rsidR="009E6AC3">
        <w:rPr>
          <w:rFonts w:cs="Times New Roman"/>
          <w:szCs w:val="20"/>
        </w:rPr>
        <w:t>je krijg</w:t>
      </w:r>
      <w:r w:rsidRPr="00A73404">
        <w:rPr>
          <w:rFonts w:cs="Times New Roman"/>
          <w:szCs w:val="20"/>
        </w:rPr>
        <w:t xml:space="preserve">t </w:t>
      </w:r>
      <w:r w:rsidR="003C4426" w:rsidRPr="00A73404">
        <w:rPr>
          <w:rFonts w:cs="Times New Roman"/>
          <w:szCs w:val="20"/>
        </w:rPr>
        <w:t xml:space="preserve">geen 2 liter van 50° C, maar 2 liter van 25° C. </w:t>
      </w:r>
    </w:p>
    <w:p w14:paraId="4111DFF0" w14:textId="0BFC691A" w:rsidR="00DF38F6" w:rsidRPr="00A73404" w:rsidRDefault="007C556E" w:rsidP="009D2218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ab/>
      </w:r>
      <w:r w:rsidR="00BA4EFE">
        <w:rPr>
          <w:rFonts w:cs="Times New Roman"/>
          <w:szCs w:val="20"/>
        </w:rPr>
        <w:t>N</w:t>
      </w:r>
      <w:r w:rsidRPr="00A73404">
        <w:rPr>
          <w:rFonts w:cs="Times New Roman"/>
          <w:szCs w:val="20"/>
        </w:rPr>
        <w:t xml:space="preserve">atuurkundige en sterrenkundige getalstoekenningen zijn </w:t>
      </w:r>
      <w:r w:rsidR="00BA4EFE">
        <w:rPr>
          <w:rFonts w:cs="Times New Roman"/>
          <w:szCs w:val="20"/>
        </w:rPr>
        <w:t xml:space="preserve">dus </w:t>
      </w:r>
      <w:r w:rsidRPr="00A73404">
        <w:rPr>
          <w:rFonts w:cs="Times New Roman"/>
          <w:szCs w:val="20"/>
        </w:rPr>
        <w:t>op natuurkundige en sterrenkunde inzichten gebaseerd, maar onderwijskundige getalstoekenningen zijn niet op onderwijskundige of psychologische inzichten gebaseerd.</w:t>
      </w:r>
    </w:p>
    <w:p w14:paraId="757C147C" w14:textId="5ABC0BE0" w:rsidR="007C556E" w:rsidRPr="00A73404" w:rsidRDefault="009D2750" w:rsidP="007C556E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ab/>
        <w:t>De vergelijking met wetenschappen als de natuurkunde en de sterrenkunde, die het Cito graag maakt, gaat dus niet op!</w:t>
      </w:r>
      <w:r w:rsidR="001B18E0">
        <w:rPr>
          <w:rFonts w:cs="Times New Roman"/>
          <w:szCs w:val="20"/>
        </w:rPr>
        <w:t xml:space="preserve"> </w:t>
      </w:r>
      <w:r w:rsidR="00BA4EFE">
        <w:rPr>
          <w:rFonts w:cs="Times New Roman"/>
          <w:szCs w:val="20"/>
        </w:rPr>
        <w:t>V</w:t>
      </w:r>
      <w:r w:rsidR="007C556E" w:rsidRPr="00A73404">
        <w:rPr>
          <w:rFonts w:cs="Times New Roman"/>
          <w:szCs w:val="20"/>
        </w:rPr>
        <w:t>ooralsnog zijn Cito</w:t>
      </w:r>
      <w:r w:rsidR="00B91728" w:rsidRPr="00A73404">
        <w:rPr>
          <w:rFonts w:cs="Times New Roman"/>
          <w:szCs w:val="20"/>
        </w:rPr>
        <w:t>-</w:t>
      </w:r>
      <w:r w:rsidR="007C556E" w:rsidRPr="00A73404">
        <w:rPr>
          <w:rFonts w:cs="Times New Roman"/>
          <w:szCs w:val="20"/>
        </w:rPr>
        <w:t xml:space="preserve">toetsen en onderwijskundige </w:t>
      </w:r>
      <w:r w:rsidR="00BA4EFE">
        <w:rPr>
          <w:rFonts w:cs="Times New Roman"/>
          <w:szCs w:val="20"/>
        </w:rPr>
        <w:t xml:space="preserve">getalsmatige </w:t>
      </w:r>
      <w:r w:rsidR="007C556E" w:rsidRPr="00A73404">
        <w:rPr>
          <w:rFonts w:cs="Times New Roman"/>
          <w:szCs w:val="20"/>
        </w:rPr>
        <w:t xml:space="preserve">metingen niets waard: hun berekeningen berusten op </w:t>
      </w:r>
      <w:r w:rsidR="00B91728" w:rsidRPr="00A73404">
        <w:rPr>
          <w:rFonts w:cs="Times New Roman"/>
          <w:szCs w:val="20"/>
        </w:rPr>
        <w:t xml:space="preserve">de </w:t>
      </w:r>
      <w:r w:rsidR="007C556E" w:rsidRPr="00A73404">
        <w:rPr>
          <w:rFonts w:cs="Times New Roman"/>
          <w:szCs w:val="20"/>
        </w:rPr>
        <w:t>misva</w:t>
      </w:r>
      <w:r w:rsidR="00B91728" w:rsidRPr="00A73404">
        <w:rPr>
          <w:rFonts w:cs="Times New Roman"/>
          <w:szCs w:val="20"/>
        </w:rPr>
        <w:t xml:space="preserve">tting </w:t>
      </w:r>
      <w:r w:rsidR="007C556E" w:rsidRPr="00A73404">
        <w:rPr>
          <w:rFonts w:cs="Times New Roman"/>
          <w:szCs w:val="20"/>
        </w:rPr>
        <w:t>d</w:t>
      </w:r>
      <w:r w:rsidR="00B91728" w:rsidRPr="00A73404">
        <w:rPr>
          <w:rFonts w:cs="Times New Roman"/>
          <w:szCs w:val="20"/>
        </w:rPr>
        <w:t xml:space="preserve">at het </w:t>
      </w:r>
      <w:r w:rsidR="00B91728" w:rsidRPr="00DA3EAB">
        <w:rPr>
          <w:rFonts w:cs="Times New Roman"/>
          <w:i/>
          <w:iCs/>
          <w:szCs w:val="20"/>
        </w:rPr>
        <w:t>zinvol</w:t>
      </w:r>
      <w:r w:rsidR="00B91728" w:rsidRPr="00A73404">
        <w:rPr>
          <w:rFonts w:cs="Times New Roman"/>
          <w:szCs w:val="20"/>
        </w:rPr>
        <w:t xml:space="preserve"> zou zijn om getallen </w:t>
      </w:r>
      <w:r w:rsidR="00B91728" w:rsidRPr="00DA3EAB">
        <w:rPr>
          <w:rFonts w:cs="Times New Roman"/>
          <w:i/>
          <w:iCs/>
          <w:szCs w:val="20"/>
        </w:rPr>
        <w:t>willekeurig</w:t>
      </w:r>
      <w:r w:rsidR="00B91728" w:rsidRPr="00A73404">
        <w:rPr>
          <w:rFonts w:cs="Times New Roman"/>
          <w:szCs w:val="20"/>
        </w:rPr>
        <w:t xml:space="preserve"> toe te kennen.</w:t>
      </w:r>
      <w:r w:rsidR="007C556E" w:rsidRPr="00A73404">
        <w:rPr>
          <w:rFonts w:cs="Times New Roman"/>
          <w:szCs w:val="20"/>
        </w:rPr>
        <w:t xml:space="preserve"> </w:t>
      </w:r>
    </w:p>
    <w:p w14:paraId="3BCBBBA6" w14:textId="0FA67E85" w:rsidR="007C556E" w:rsidRPr="00A73404" w:rsidRDefault="007C556E" w:rsidP="007C556E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ab/>
      </w:r>
      <w:r w:rsidR="00B91728" w:rsidRPr="00A73404">
        <w:rPr>
          <w:rFonts w:cs="Times New Roman"/>
          <w:szCs w:val="20"/>
        </w:rPr>
        <w:t xml:space="preserve">Die toetsen en metingen </w:t>
      </w:r>
      <w:r w:rsidRPr="00A73404">
        <w:rPr>
          <w:rFonts w:cs="Times New Roman"/>
          <w:szCs w:val="20"/>
        </w:rPr>
        <w:t xml:space="preserve">worden echter wel toegepast in </w:t>
      </w:r>
      <w:r w:rsidR="00DA3EAB">
        <w:rPr>
          <w:rFonts w:cs="Times New Roman"/>
          <w:szCs w:val="20"/>
        </w:rPr>
        <w:t>het</w:t>
      </w:r>
      <w:r w:rsidRPr="00A73404">
        <w:rPr>
          <w:rFonts w:cs="Times New Roman"/>
          <w:szCs w:val="20"/>
        </w:rPr>
        <w:t xml:space="preserve"> onderwijs. In</w:t>
      </w:r>
      <w:r w:rsidR="005B5630">
        <w:rPr>
          <w:rFonts w:cs="Times New Roman"/>
          <w:szCs w:val="20"/>
        </w:rPr>
        <w:t xml:space="preserve"> december</w:t>
      </w:r>
      <w:r w:rsidRPr="00A73404">
        <w:rPr>
          <w:rFonts w:cs="Times New Roman"/>
          <w:szCs w:val="20"/>
        </w:rPr>
        <w:t xml:space="preserve"> 2021 zijn ze zelfs tot officieel onderwijsbeleid verheven want in het huidige regeerakkoord staat ‘W</w:t>
      </w:r>
      <w:r w:rsidRPr="00A73404">
        <w:rPr>
          <w:szCs w:val="20"/>
        </w:rPr>
        <w:t>e gebruiken effectief bewezen lesmethodes, zoals ingezet bij het Nationaal Programma Onderwijs</w:t>
      </w:r>
      <w:r w:rsidRPr="00A73404">
        <w:rPr>
          <w:rFonts w:cs="Times New Roman"/>
          <w:szCs w:val="20"/>
        </w:rPr>
        <w:t xml:space="preserve">’. </w:t>
      </w:r>
      <w:r w:rsidR="00DA3EAB">
        <w:rPr>
          <w:rFonts w:cs="Times New Roman"/>
          <w:szCs w:val="20"/>
        </w:rPr>
        <w:t>Ond</w:t>
      </w:r>
      <w:r w:rsidR="009D2750" w:rsidRPr="00A73404">
        <w:rPr>
          <w:rFonts w:cs="Times New Roman"/>
          <w:szCs w:val="20"/>
        </w:rPr>
        <w:t xml:space="preserve">er bewijzen </w:t>
      </w:r>
      <w:r w:rsidR="00DA3EAB">
        <w:rPr>
          <w:rFonts w:cs="Times New Roman"/>
          <w:szCs w:val="20"/>
        </w:rPr>
        <w:t xml:space="preserve">vallen </w:t>
      </w:r>
      <w:r w:rsidR="009D2750" w:rsidRPr="00A73404">
        <w:rPr>
          <w:rFonts w:cs="Times New Roman"/>
          <w:szCs w:val="20"/>
        </w:rPr>
        <w:t>echter alleen uitkomsten van berekeningen op uitslagen van Citotoetsen, van de puntsschaal voor samenlezen, en dergelijk</w:t>
      </w:r>
      <w:r w:rsidRPr="00A73404">
        <w:rPr>
          <w:rFonts w:cs="Times New Roman"/>
          <w:szCs w:val="20"/>
        </w:rPr>
        <w:t xml:space="preserve">e. </w:t>
      </w:r>
    </w:p>
    <w:p w14:paraId="18BA634C" w14:textId="77777777" w:rsidR="006C0C8E" w:rsidRPr="00A73404" w:rsidRDefault="006C0C8E" w:rsidP="007C556E">
      <w:pPr>
        <w:tabs>
          <w:tab w:val="left" w:pos="284"/>
        </w:tabs>
        <w:rPr>
          <w:rFonts w:cs="Times New Roman"/>
          <w:b/>
          <w:bCs/>
          <w:szCs w:val="20"/>
        </w:rPr>
      </w:pPr>
    </w:p>
    <w:p w14:paraId="3E85B01A" w14:textId="6DE58208" w:rsidR="00CD7E15" w:rsidRPr="00A73404" w:rsidRDefault="00CD7E15" w:rsidP="007C556E">
      <w:pPr>
        <w:tabs>
          <w:tab w:val="left" w:pos="284"/>
        </w:tabs>
        <w:rPr>
          <w:rFonts w:cs="Times New Roman"/>
          <w:b/>
          <w:bCs/>
          <w:szCs w:val="20"/>
        </w:rPr>
      </w:pPr>
      <w:r w:rsidRPr="00A73404">
        <w:rPr>
          <w:rFonts w:cs="Times New Roman"/>
          <w:b/>
          <w:bCs/>
          <w:szCs w:val="20"/>
        </w:rPr>
        <w:t>Andere, zinvolle metingen</w:t>
      </w:r>
    </w:p>
    <w:p w14:paraId="734B5306" w14:textId="2E8B7777" w:rsidR="00CD7E15" w:rsidRPr="00A73404" w:rsidRDefault="00CD7E15" w:rsidP="007C556E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>Er zijn andere metingen die wel zinvol en niet willekeurig zijn: meten in termen het zich ontwikkelende kind. Nemen we</w:t>
      </w:r>
      <w:r w:rsidR="00DA3EAB">
        <w:rPr>
          <w:rFonts w:cs="Times New Roman"/>
          <w:szCs w:val="20"/>
        </w:rPr>
        <w:t xml:space="preserve"> </w:t>
      </w:r>
      <w:r w:rsidRPr="00A73404">
        <w:rPr>
          <w:rFonts w:cs="Times New Roman"/>
          <w:szCs w:val="20"/>
        </w:rPr>
        <w:t xml:space="preserve">lezen. Stel dat </w:t>
      </w:r>
      <w:r w:rsidR="00A126D5" w:rsidRPr="00A73404">
        <w:rPr>
          <w:rFonts w:cs="Times New Roman"/>
          <w:szCs w:val="20"/>
        </w:rPr>
        <w:t>Hendr</w:t>
      </w:r>
      <w:r w:rsidRPr="00A73404">
        <w:rPr>
          <w:rFonts w:cs="Times New Roman"/>
          <w:szCs w:val="20"/>
        </w:rPr>
        <w:t xml:space="preserve">ik zijn naam met hoofdletters als </w:t>
      </w:r>
      <w:r w:rsidR="00A126D5" w:rsidRPr="00A73404">
        <w:rPr>
          <w:rFonts w:cs="Times New Roman"/>
          <w:szCs w:val="20"/>
        </w:rPr>
        <w:t>HENDRI</w:t>
      </w:r>
      <w:r w:rsidRPr="00A73404">
        <w:rPr>
          <w:rFonts w:cs="Times New Roman"/>
          <w:szCs w:val="20"/>
        </w:rPr>
        <w:t>K</w:t>
      </w:r>
      <w:r w:rsidR="00A126D5" w:rsidRPr="00A73404">
        <w:rPr>
          <w:rFonts w:cs="Times New Roman"/>
          <w:szCs w:val="20"/>
        </w:rPr>
        <w:t xml:space="preserve"> </w:t>
      </w:r>
      <w:r w:rsidRPr="00A73404">
        <w:rPr>
          <w:rFonts w:cs="Times New Roman"/>
          <w:szCs w:val="20"/>
        </w:rPr>
        <w:t xml:space="preserve">schrijft en bijvoorbeeld niet als </w:t>
      </w:r>
      <w:r w:rsidR="00A126D5" w:rsidRPr="00A73404">
        <w:rPr>
          <w:rFonts w:cs="Times New Roman"/>
          <w:szCs w:val="20"/>
        </w:rPr>
        <w:t>H</w:t>
      </w:r>
      <w:r w:rsidRPr="00A73404">
        <w:rPr>
          <w:rFonts w:cs="Times New Roman"/>
          <w:szCs w:val="20"/>
        </w:rPr>
        <w:t>E</w:t>
      </w:r>
      <w:r w:rsidR="00A126D5" w:rsidRPr="00A73404">
        <w:rPr>
          <w:rFonts w:cs="Times New Roman"/>
          <w:szCs w:val="20"/>
        </w:rPr>
        <w:t>D</w:t>
      </w:r>
      <w:r w:rsidR="00A126D5" w:rsidRPr="001B18E0">
        <w:rPr>
          <w:rFonts w:ascii="Arial" w:hAnsi="Arial" w:cs="Arial"/>
          <w:sz w:val="18"/>
          <w:szCs w:val="18"/>
        </w:rPr>
        <w:t>И</w:t>
      </w:r>
      <w:r w:rsidR="00A126D5" w:rsidRPr="00A73404">
        <w:rPr>
          <w:rFonts w:cs="Times New Roman"/>
          <w:szCs w:val="20"/>
        </w:rPr>
        <w:t>RIK</w:t>
      </w:r>
      <w:r w:rsidRPr="00A73404">
        <w:rPr>
          <w:rFonts w:cs="Times New Roman"/>
          <w:szCs w:val="20"/>
        </w:rPr>
        <w:t xml:space="preserve"> (dus met verwisselingen en/of spiegelingen).</w:t>
      </w:r>
      <w:r w:rsidR="00A126D5" w:rsidRPr="00A73404">
        <w:rPr>
          <w:rFonts w:cs="Times New Roman"/>
          <w:szCs w:val="20"/>
        </w:rPr>
        <w:t xml:space="preserve"> Dan leest hij het woord REK in de loop der maanden </w:t>
      </w:r>
      <w:r w:rsidR="005B5630">
        <w:rPr>
          <w:rFonts w:cs="Times New Roman"/>
          <w:szCs w:val="20"/>
        </w:rPr>
        <w:t xml:space="preserve">achtereenvolgens </w:t>
      </w:r>
      <w:r w:rsidR="00A126D5" w:rsidRPr="00A73404">
        <w:rPr>
          <w:rFonts w:cs="Times New Roman"/>
          <w:szCs w:val="20"/>
        </w:rPr>
        <w:t>op vier verschillende manieren</w:t>
      </w:r>
      <w:r w:rsidR="005B7EA9">
        <w:rPr>
          <w:rFonts w:cs="Times New Roman"/>
          <w:szCs w:val="20"/>
          <w:vertAlign w:val="superscript"/>
        </w:rPr>
        <w:t>1</w:t>
      </w:r>
      <w:r w:rsidR="00A126D5" w:rsidRPr="00A73404">
        <w:rPr>
          <w:rFonts w:cs="Times New Roman"/>
          <w:szCs w:val="20"/>
        </w:rPr>
        <w:t>:</w:t>
      </w:r>
    </w:p>
    <w:p w14:paraId="12B85867" w14:textId="602D5E37" w:rsidR="00A126D5" w:rsidRPr="00A73404" w:rsidRDefault="00A126D5" w:rsidP="00A126D5">
      <w:pPr>
        <w:pStyle w:val="Lijstalinea"/>
        <w:numPr>
          <w:ilvl w:val="0"/>
          <w:numId w:val="3"/>
        </w:numPr>
        <w:tabs>
          <w:tab w:val="left" w:pos="284"/>
        </w:tabs>
        <w:ind w:left="284" w:hanging="284"/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>Als ‘R, e, k’, het loutere hakken;</w:t>
      </w:r>
    </w:p>
    <w:p w14:paraId="518CC16B" w14:textId="03055720" w:rsidR="00A126D5" w:rsidRPr="00A73404" w:rsidRDefault="00A126D5" w:rsidP="00A126D5">
      <w:pPr>
        <w:pStyle w:val="Lijstalinea"/>
        <w:numPr>
          <w:ilvl w:val="0"/>
          <w:numId w:val="3"/>
        </w:numPr>
        <w:tabs>
          <w:tab w:val="left" w:pos="284"/>
        </w:tabs>
        <w:ind w:left="284" w:hanging="284"/>
        <w:rPr>
          <w:rFonts w:cs="Times New Roman"/>
          <w:szCs w:val="20"/>
        </w:rPr>
      </w:pPr>
      <w:proofErr w:type="gramStart"/>
      <w:r w:rsidRPr="00A73404">
        <w:rPr>
          <w:rFonts w:cs="Times New Roman"/>
          <w:szCs w:val="20"/>
        </w:rPr>
        <w:t>als</w:t>
      </w:r>
      <w:proofErr w:type="gramEnd"/>
      <w:r w:rsidRPr="00A73404">
        <w:rPr>
          <w:rFonts w:cs="Times New Roman"/>
          <w:szCs w:val="20"/>
        </w:rPr>
        <w:t xml:space="preserve"> ‘R, e, k; kar (‘rok’, ‘klep’ of een ander woord met 2 of 3 van de klanken in ‘R, e, k’)’, het hakken-en-gissen;</w:t>
      </w:r>
    </w:p>
    <w:p w14:paraId="0ABFDB82" w14:textId="4B6E9C8E" w:rsidR="00A126D5" w:rsidRPr="00A73404" w:rsidRDefault="00A126D5" w:rsidP="00A126D5">
      <w:pPr>
        <w:pStyle w:val="Lijstalinea"/>
        <w:numPr>
          <w:ilvl w:val="0"/>
          <w:numId w:val="3"/>
        </w:numPr>
        <w:tabs>
          <w:tab w:val="left" w:pos="284"/>
        </w:tabs>
        <w:ind w:left="284" w:hanging="284"/>
        <w:rPr>
          <w:rFonts w:cs="Times New Roman"/>
          <w:szCs w:val="20"/>
        </w:rPr>
      </w:pPr>
      <w:proofErr w:type="gramStart"/>
      <w:r w:rsidRPr="00A73404">
        <w:rPr>
          <w:rFonts w:cs="Times New Roman"/>
          <w:szCs w:val="20"/>
        </w:rPr>
        <w:t>als</w:t>
      </w:r>
      <w:proofErr w:type="gramEnd"/>
      <w:r w:rsidRPr="00A73404">
        <w:rPr>
          <w:rFonts w:cs="Times New Roman"/>
          <w:szCs w:val="20"/>
        </w:rPr>
        <w:t xml:space="preserve"> ‘R, e, k; rek’, het hakken-en-plakken;</w:t>
      </w:r>
    </w:p>
    <w:p w14:paraId="12E425EE" w14:textId="6C024D67" w:rsidR="00A126D5" w:rsidRPr="00A73404" w:rsidRDefault="00A126D5" w:rsidP="00A126D5">
      <w:pPr>
        <w:pStyle w:val="Lijstalinea"/>
        <w:numPr>
          <w:ilvl w:val="0"/>
          <w:numId w:val="3"/>
        </w:numPr>
        <w:tabs>
          <w:tab w:val="left" w:pos="284"/>
        </w:tabs>
        <w:ind w:left="284" w:hanging="284"/>
        <w:rPr>
          <w:rFonts w:cs="Times New Roman"/>
          <w:szCs w:val="20"/>
        </w:rPr>
      </w:pPr>
      <w:proofErr w:type="gramStart"/>
      <w:r w:rsidRPr="00A73404">
        <w:rPr>
          <w:rFonts w:cs="Times New Roman"/>
          <w:szCs w:val="20"/>
        </w:rPr>
        <w:t>als</w:t>
      </w:r>
      <w:proofErr w:type="gramEnd"/>
      <w:r w:rsidRPr="00A73404">
        <w:rPr>
          <w:rFonts w:cs="Times New Roman"/>
          <w:szCs w:val="20"/>
        </w:rPr>
        <w:t xml:space="preserve"> ‘Rek’, het onmiddellijke lezen.  </w:t>
      </w:r>
    </w:p>
    <w:p w14:paraId="4B4FC781" w14:textId="77777777" w:rsidR="006C0C8E" w:rsidRPr="00A73404" w:rsidRDefault="006C0C8E" w:rsidP="006C0C8E">
      <w:pPr>
        <w:tabs>
          <w:tab w:val="left" w:pos="284"/>
        </w:tabs>
        <w:rPr>
          <w:rFonts w:cs="Times New Roman"/>
          <w:szCs w:val="20"/>
        </w:rPr>
      </w:pPr>
    </w:p>
    <w:p w14:paraId="269D5642" w14:textId="6710D4C7" w:rsidR="00DA3EAB" w:rsidRPr="00A73404" w:rsidRDefault="00DA3EAB" w:rsidP="00DA3EAB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6C0C8E" w:rsidRPr="00A73404">
        <w:rPr>
          <w:rFonts w:cs="Times New Roman"/>
          <w:szCs w:val="20"/>
        </w:rPr>
        <w:t>M</w:t>
      </w:r>
      <w:r>
        <w:rPr>
          <w:rFonts w:cs="Times New Roman"/>
          <w:szCs w:val="20"/>
        </w:rPr>
        <w:t>et zo’n meting</w:t>
      </w:r>
      <w:r w:rsidR="001B18E0">
        <w:rPr>
          <w:rFonts w:cs="Times New Roman"/>
          <w:szCs w:val="20"/>
        </w:rPr>
        <w:t xml:space="preserve"> weet je ook in</w:t>
      </w:r>
      <w:r>
        <w:rPr>
          <w:rFonts w:cs="Times New Roman"/>
          <w:szCs w:val="20"/>
        </w:rPr>
        <w:t xml:space="preserve"> hoeverr</w:t>
      </w:r>
      <w:r w:rsidR="001B18E0">
        <w:rPr>
          <w:rFonts w:cs="Times New Roman"/>
          <w:szCs w:val="20"/>
        </w:rPr>
        <w:t xml:space="preserve">e een </w:t>
      </w:r>
      <w:r>
        <w:rPr>
          <w:rFonts w:cs="Times New Roman"/>
          <w:szCs w:val="20"/>
        </w:rPr>
        <w:t>k</w:t>
      </w:r>
      <w:r w:rsidR="001B18E0">
        <w:rPr>
          <w:rFonts w:cs="Times New Roman"/>
          <w:szCs w:val="20"/>
        </w:rPr>
        <w:t>in</w:t>
      </w:r>
      <w:r>
        <w:rPr>
          <w:rFonts w:cs="Times New Roman"/>
          <w:szCs w:val="20"/>
        </w:rPr>
        <w:t>d</w:t>
      </w:r>
      <w:r w:rsidR="001B18E0">
        <w:rPr>
          <w:rFonts w:cs="Times New Roman"/>
          <w:szCs w:val="20"/>
        </w:rPr>
        <w:t xml:space="preserve"> leesrijp is. </w:t>
      </w:r>
      <w:r>
        <w:rPr>
          <w:rFonts w:cs="Times New Roman"/>
          <w:szCs w:val="20"/>
        </w:rPr>
        <w:t>Dat is het zeker niet als</w:t>
      </w:r>
      <w:r w:rsidR="001B18E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het</w:t>
      </w:r>
      <w:r w:rsidR="001B18E0">
        <w:rPr>
          <w:rFonts w:cs="Times New Roman"/>
          <w:szCs w:val="20"/>
        </w:rPr>
        <w:t xml:space="preserve"> nog louter hakt of hakt-en-gist. Dan hebben letteraanbod en leesles </w:t>
      </w:r>
      <w:r>
        <w:rPr>
          <w:rFonts w:cs="Times New Roman"/>
          <w:szCs w:val="20"/>
        </w:rPr>
        <w:t>gee</w:t>
      </w:r>
      <w:r w:rsidR="001B18E0">
        <w:rPr>
          <w:rFonts w:cs="Times New Roman"/>
          <w:szCs w:val="20"/>
        </w:rPr>
        <w:t>n zin</w:t>
      </w:r>
      <w:r w:rsidR="005B5630">
        <w:rPr>
          <w:rFonts w:cs="Times New Roman"/>
          <w:szCs w:val="20"/>
        </w:rPr>
        <w:t xml:space="preserve">, terwijl ‘effectief bewezen lesmethodes’ </w:t>
      </w:r>
      <w:r>
        <w:rPr>
          <w:rFonts w:cs="Times New Roman"/>
          <w:szCs w:val="20"/>
        </w:rPr>
        <w:t xml:space="preserve">je </w:t>
      </w:r>
      <w:r w:rsidR="005B5630">
        <w:rPr>
          <w:rFonts w:cs="Times New Roman"/>
          <w:szCs w:val="20"/>
        </w:rPr>
        <w:t xml:space="preserve">wél </w:t>
      </w:r>
      <w:r>
        <w:rPr>
          <w:rFonts w:cs="Times New Roman"/>
          <w:szCs w:val="20"/>
        </w:rPr>
        <w:t>die richting in duwen</w:t>
      </w:r>
      <w:r w:rsidR="001B18E0">
        <w:rPr>
          <w:rFonts w:cs="Times New Roman"/>
          <w:szCs w:val="20"/>
        </w:rPr>
        <w:t>.</w:t>
      </w:r>
      <w:r w:rsidR="006C0C8E" w:rsidRPr="00A7340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Een </w:t>
      </w:r>
      <w:r w:rsidRPr="00A73404">
        <w:rPr>
          <w:rFonts w:cs="Times New Roman"/>
          <w:szCs w:val="20"/>
        </w:rPr>
        <w:t>Cito-achtig met</w:t>
      </w:r>
      <w:r>
        <w:rPr>
          <w:rFonts w:cs="Times New Roman"/>
          <w:szCs w:val="20"/>
        </w:rPr>
        <w:t>ing leer</w:t>
      </w:r>
      <w:r w:rsidRPr="00A73404">
        <w:rPr>
          <w:rFonts w:cs="Times New Roman"/>
          <w:szCs w:val="20"/>
        </w:rPr>
        <w:t xml:space="preserve">t je alleen hoeveel procent een </w:t>
      </w:r>
      <w:r>
        <w:rPr>
          <w:rFonts w:cs="Times New Roman"/>
          <w:szCs w:val="20"/>
        </w:rPr>
        <w:t>leerling</w:t>
      </w:r>
      <w:r w:rsidRPr="00A73404">
        <w:rPr>
          <w:rFonts w:cs="Times New Roman"/>
          <w:szCs w:val="20"/>
        </w:rPr>
        <w:t xml:space="preserve"> van een gemiddelde afwijkt</w:t>
      </w:r>
      <w:r>
        <w:rPr>
          <w:rFonts w:cs="Times New Roman"/>
          <w:szCs w:val="20"/>
        </w:rPr>
        <w:t>, terwijl je daar voor je onderwijs niets aan hebt</w:t>
      </w:r>
      <w:r w:rsidRPr="00A73404">
        <w:rPr>
          <w:rFonts w:cs="Times New Roman"/>
          <w:szCs w:val="20"/>
        </w:rPr>
        <w:t>.</w:t>
      </w:r>
    </w:p>
    <w:p w14:paraId="17C2E13B" w14:textId="77777777" w:rsidR="001B18E0" w:rsidRDefault="001B18E0" w:rsidP="001B18E0">
      <w:pPr>
        <w:tabs>
          <w:tab w:val="left" w:pos="284"/>
        </w:tabs>
        <w:rPr>
          <w:rFonts w:cs="Times New Roman"/>
          <w:b/>
          <w:bCs/>
          <w:szCs w:val="20"/>
        </w:rPr>
      </w:pPr>
    </w:p>
    <w:p w14:paraId="55E190C2" w14:textId="31FA8C80" w:rsidR="001B18E0" w:rsidRPr="00A73404" w:rsidRDefault="001B18E0" w:rsidP="001B18E0">
      <w:pPr>
        <w:tabs>
          <w:tab w:val="left" w:pos="284"/>
        </w:tabs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De p</w:t>
      </w:r>
      <w:r w:rsidRPr="00A73404">
        <w:rPr>
          <w:rFonts w:cs="Times New Roman"/>
          <w:b/>
          <w:bCs/>
          <w:szCs w:val="20"/>
        </w:rPr>
        <w:t>apieren werkelijkheid</w:t>
      </w:r>
      <w:r>
        <w:rPr>
          <w:rFonts w:cs="Times New Roman"/>
          <w:b/>
          <w:bCs/>
          <w:szCs w:val="20"/>
        </w:rPr>
        <w:t xml:space="preserve"> van Cito-achtige metingen</w:t>
      </w:r>
    </w:p>
    <w:p w14:paraId="11EAA939" w14:textId="3B015DF7" w:rsidR="007C556E" w:rsidRPr="00A73404" w:rsidRDefault="00AD2A38" w:rsidP="007C556E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Hoe kijken h</w:t>
      </w:r>
      <w:r w:rsidR="009D2750" w:rsidRPr="00A73404">
        <w:rPr>
          <w:rFonts w:cs="Times New Roman"/>
          <w:szCs w:val="20"/>
        </w:rPr>
        <w:t xml:space="preserve">et Cito en dergelijke </w:t>
      </w:r>
      <w:r w:rsidR="005B5630">
        <w:rPr>
          <w:rFonts w:cs="Times New Roman"/>
          <w:szCs w:val="20"/>
        </w:rPr>
        <w:t>met hun getalstoekenningen en berekeningen</w:t>
      </w:r>
      <w:r>
        <w:rPr>
          <w:rFonts w:cs="Times New Roman"/>
          <w:szCs w:val="20"/>
        </w:rPr>
        <w:t xml:space="preserve"> naar ontwikkelingen als de geschetste?</w:t>
      </w:r>
      <w:r w:rsidR="005B5630">
        <w:rPr>
          <w:rFonts w:cs="Times New Roman"/>
          <w:szCs w:val="20"/>
        </w:rPr>
        <w:t xml:space="preserve"> Ze </w:t>
      </w:r>
      <w:r w:rsidR="009D2750" w:rsidRPr="00A73404">
        <w:rPr>
          <w:rFonts w:cs="Times New Roman"/>
          <w:szCs w:val="20"/>
        </w:rPr>
        <w:t>kijke</w:t>
      </w:r>
      <w:r w:rsidR="007C556E" w:rsidRPr="00A73404">
        <w:rPr>
          <w:rFonts w:cs="Times New Roman"/>
          <w:szCs w:val="20"/>
        </w:rPr>
        <w:t xml:space="preserve">n </w:t>
      </w:r>
      <w:r>
        <w:rPr>
          <w:rFonts w:cs="Times New Roman"/>
          <w:szCs w:val="20"/>
        </w:rPr>
        <w:t xml:space="preserve">immers </w:t>
      </w:r>
      <w:r w:rsidR="007C556E" w:rsidRPr="00A73404">
        <w:rPr>
          <w:rFonts w:cs="Times New Roman"/>
          <w:szCs w:val="20"/>
        </w:rPr>
        <w:t xml:space="preserve">als het ware door matglas naar het zich ontwikkelende kind. </w:t>
      </w:r>
      <w:r>
        <w:rPr>
          <w:rFonts w:cs="Times New Roman"/>
          <w:szCs w:val="20"/>
        </w:rPr>
        <w:t>Aldus</w:t>
      </w:r>
      <w:r w:rsidR="007C556E" w:rsidRPr="00A73404">
        <w:rPr>
          <w:rFonts w:cs="Times New Roman"/>
          <w:szCs w:val="20"/>
        </w:rPr>
        <w:t xml:space="preserve"> zien </w:t>
      </w:r>
      <w:r>
        <w:rPr>
          <w:rFonts w:cs="Times New Roman"/>
          <w:szCs w:val="20"/>
        </w:rPr>
        <w:t xml:space="preserve">ze </w:t>
      </w:r>
      <w:r w:rsidR="007C556E" w:rsidRPr="00A73404">
        <w:rPr>
          <w:rFonts w:cs="Times New Roman"/>
          <w:szCs w:val="20"/>
        </w:rPr>
        <w:t>de contouren, maar niet het echte kind. Z</w:t>
      </w:r>
      <w:r w:rsidR="00DA3EAB">
        <w:rPr>
          <w:rFonts w:cs="Times New Roman"/>
          <w:szCs w:val="20"/>
        </w:rPr>
        <w:t>e</w:t>
      </w:r>
      <w:r w:rsidR="007C556E" w:rsidRPr="00A73404">
        <w:rPr>
          <w:rFonts w:cs="Times New Roman"/>
          <w:szCs w:val="20"/>
        </w:rPr>
        <w:t xml:space="preserve"> zien geen ontwikkeling en wel statistische </w:t>
      </w:r>
      <w:r w:rsidR="001B18E0">
        <w:rPr>
          <w:rFonts w:cs="Times New Roman"/>
          <w:szCs w:val="20"/>
        </w:rPr>
        <w:t>maten</w:t>
      </w:r>
      <w:r w:rsidR="007C556E" w:rsidRPr="00A73404">
        <w:rPr>
          <w:rFonts w:cs="Times New Roman"/>
          <w:szCs w:val="20"/>
        </w:rPr>
        <w:t xml:space="preserve">. Het onderwijsbeleid is dan ook niet op </w:t>
      </w:r>
      <w:r w:rsidR="005B5630">
        <w:rPr>
          <w:rFonts w:cs="Times New Roman"/>
          <w:szCs w:val="20"/>
        </w:rPr>
        <w:t xml:space="preserve">de </w:t>
      </w:r>
      <w:r w:rsidR="007C556E" w:rsidRPr="00A73404">
        <w:rPr>
          <w:rFonts w:cs="Times New Roman"/>
          <w:szCs w:val="20"/>
        </w:rPr>
        <w:t>werkelijkheid gebaseerd, maar slechts</w:t>
      </w:r>
      <w:r w:rsidR="005B5630">
        <w:rPr>
          <w:rFonts w:cs="Times New Roman"/>
          <w:szCs w:val="20"/>
        </w:rPr>
        <w:t xml:space="preserve"> op</w:t>
      </w:r>
      <w:r w:rsidR="007C556E" w:rsidRPr="00A73404">
        <w:rPr>
          <w:rFonts w:cs="Times New Roman"/>
          <w:szCs w:val="20"/>
        </w:rPr>
        <w:t xml:space="preserve"> een papieren werkelijkheid. </w:t>
      </w:r>
    </w:p>
    <w:p w14:paraId="30F4810C" w14:textId="6411982D" w:rsidR="009A5BB6" w:rsidRPr="00A73404" w:rsidRDefault="001B18E0" w:rsidP="009D2218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0F7591" w:rsidRPr="00A73404">
        <w:rPr>
          <w:rFonts w:cs="Times New Roman"/>
          <w:szCs w:val="20"/>
        </w:rPr>
        <w:t xml:space="preserve">Die papieren werkelijkheid is er al vele decennia. </w:t>
      </w:r>
      <w:r w:rsidR="00451AE6" w:rsidRPr="00A73404">
        <w:rPr>
          <w:rFonts w:cs="Times New Roman"/>
          <w:szCs w:val="20"/>
        </w:rPr>
        <w:t xml:space="preserve">De </w:t>
      </w:r>
      <w:r w:rsidR="000F7591" w:rsidRPr="00A73404">
        <w:rPr>
          <w:rFonts w:cs="Times New Roman"/>
          <w:szCs w:val="20"/>
        </w:rPr>
        <w:t xml:space="preserve">fusie van het kleuter- en </w:t>
      </w:r>
      <w:r w:rsidR="005B39E9" w:rsidRPr="002B73E7">
        <w:rPr>
          <w:rFonts w:cs="Times New Roman"/>
          <w:szCs w:val="20"/>
        </w:rPr>
        <w:t xml:space="preserve">het </w:t>
      </w:r>
      <w:r w:rsidR="000F7591" w:rsidRPr="002B73E7">
        <w:rPr>
          <w:rFonts w:cs="Times New Roman"/>
          <w:szCs w:val="20"/>
        </w:rPr>
        <w:t>lage</w:t>
      </w:r>
      <w:r w:rsidR="00976F05" w:rsidRPr="002B73E7">
        <w:rPr>
          <w:rFonts w:cs="Times New Roman"/>
          <w:szCs w:val="20"/>
        </w:rPr>
        <w:t>re</w:t>
      </w:r>
      <w:r w:rsidR="000F7591" w:rsidRPr="002B73E7">
        <w:rPr>
          <w:rFonts w:cs="Times New Roman"/>
          <w:szCs w:val="20"/>
        </w:rPr>
        <w:t xml:space="preserve"> onderwijs tot het basisonderwijs van 1985</w:t>
      </w:r>
      <w:r w:rsidR="00451AE6" w:rsidRPr="002B73E7">
        <w:rPr>
          <w:rFonts w:cs="Times New Roman"/>
          <w:szCs w:val="20"/>
        </w:rPr>
        <w:t xml:space="preserve"> berust </w:t>
      </w:r>
      <w:r w:rsidR="00DA3EAB">
        <w:rPr>
          <w:rFonts w:cs="Times New Roman"/>
          <w:szCs w:val="20"/>
        </w:rPr>
        <w:t>e</w:t>
      </w:r>
      <w:r w:rsidR="00451AE6" w:rsidRPr="002B73E7">
        <w:rPr>
          <w:rFonts w:cs="Times New Roman"/>
          <w:szCs w:val="20"/>
        </w:rPr>
        <w:t>r</w:t>
      </w:r>
      <w:r w:rsidR="000F7591" w:rsidRPr="002B73E7">
        <w:rPr>
          <w:rFonts w:cs="Times New Roman"/>
          <w:szCs w:val="20"/>
        </w:rPr>
        <w:t xml:space="preserve">op. </w:t>
      </w:r>
      <w:r w:rsidR="00E433AE" w:rsidRPr="002B73E7">
        <w:rPr>
          <w:rFonts w:cs="Times New Roman"/>
          <w:szCs w:val="20"/>
        </w:rPr>
        <w:t>M</w:t>
      </w:r>
      <w:r w:rsidR="00451AE6" w:rsidRPr="002B73E7">
        <w:rPr>
          <w:rFonts w:cs="Times New Roman"/>
          <w:szCs w:val="20"/>
        </w:rPr>
        <w:t xml:space="preserve">et die fusie verdween het </w:t>
      </w:r>
      <w:r w:rsidR="005B39E9" w:rsidRPr="002B73E7">
        <w:rPr>
          <w:rFonts w:cs="Times New Roman"/>
          <w:szCs w:val="20"/>
        </w:rPr>
        <w:t xml:space="preserve">echte </w:t>
      </w:r>
      <w:r w:rsidR="00451AE6" w:rsidRPr="002B73E7">
        <w:rPr>
          <w:rFonts w:cs="Times New Roman"/>
          <w:szCs w:val="20"/>
        </w:rPr>
        <w:t>kleuteronderwijs. De verschoolsing begon:</w:t>
      </w:r>
      <w:r w:rsidR="004D24A7" w:rsidRPr="002B73E7">
        <w:rPr>
          <w:rFonts w:cs="Times New Roman"/>
          <w:szCs w:val="20"/>
        </w:rPr>
        <w:t xml:space="preserve"> k</w:t>
      </w:r>
      <w:r w:rsidR="000F7591" w:rsidRPr="002B73E7">
        <w:rPr>
          <w:rFonts w:cs="Times New Roman"/>
          <w:szCs w:val="20"/>
        </w:rPr>
        <w:t xml:space="preserve">leuters zouden letters moeten leren; er zou opbrengstgericht gewerkt moeten worden; leesvaardigheid </w:t>
      </w:r>
      <w:r w:rsidR="000F7591" w:rsidRPr="00A73404">
        <w:rPr>
          <w:rFonts w:cs="Times New Roman"/>
          <w:szCs w:val="20"/>
        </w:rPr>
        <w:t xml:space="preserve">zou </w:t>
      </w:r>
      <w:r w:rsidR="004D24A7" w:rsidRPr="00A73404">
        <w:rPr>
          <w:rFonts w:cs="Times New Roman"/>
          <w:szCs w:val="20"/>
        </w:rPr>
        <w:t>t</w:t>
      </w:r>
      <w:r w:rsidR="000F7591" w:rsidRPr="00A73404">
        <w:rPr>
          <w:rFonts w:cs="Times New Roman"/>
          <w:szCs w:val="20"/>
        </w:rPr>
        <w:t xml:space="preserve">e meten </w:t>
      </w:r>
      <w:r w:rsidR="004D24A7" w:rsidRPr="00A73404">
        <w:rPr>
          <w:rFonts w:cs="Times New Roman"/>
          <w:szCs w:val="20"/>
        </w:rPr>
        <w:t xml:space="preserve">zijn </w:t>
      </w:r>
      <w:r w:rsidR="00DA3EAB">
        <w:rPr>
          <w:rFonts w:cs="Times New Roman"/>
          <w:szCs w:val="20"/>
        </w:rPr>
        <w:t>met de Drie-Minuten-Test</w:t>
      </w:r>
      <w:r w:rsidR="00451AE6" w:rsidRPr="00A73404">
        <w:rPr>
          <w:rFonts w:cs="Times New Roman"/>
          <w:szCs w:val="20"/>
        </w:rPr>
        <w:t xml:space="preserve">. </w:t>
      </w:r>
      <w:r w:rsidR="00DA3EAB">
        <w:rPr>
          <w:rFonts w:cs="Times New Roman"/>
          <w:szCs w:val="20"/>
        </w:rPr>
        <w:t>Nu</w:t>
      </w:r>
      <w:r w:rsidR="00451AE6" w:rsidRPr="00A73404">
        <w:rPr>
          <w:rFonts w:cs="Times New Roman"/>
          <w:szCs w:val="20"/>
        </w:rPr>
        <w:t xml:space="preserve"> is</w:t>
      </w:r>
      <w:r w:rsidR="000F7591" w:rsidRPr="00A73404">
        <w:rPr>
          <w:rFonts w:cs="Times New Roman"/>
          <w:szCs w:val="20"/>
        </w:rPr>
        <w:t xml:space="preserve"> Directe Instructie (voordoen, nadoen, vaak herhalen) </w:t>
      </w:r>
      <w:r w:rsidR="00DA3EAB">
        <w:rPr>
          <w:rFonts w:cs="Times New Roman"/>
          <w:szCs w:val="20"/>
        </w:rPr>
        <w:t xml:space="preserve">al </w:t>
      </w:r>
      <w:r w:rsidR="005B5630">
        <w:rPr>
          <w:rFonts w:cs="Times New Roman"/>
          <w:szCs w:val="20"/>
        </w:rPr>
        <w:t>wat de klok slaat</w:t>
      </w:r>
      <w:r w:rsidR="000F7591" w:rsidRPr="00A73404">
        <w:rPr>
          <w:rFonts w:cs="Times New Roman"/>
          <w:szCs w:val="20"/>
        </w:rPr>
        <w:t xml:space="preserve">. </w:t>
      </w:r>
    </w:p>
    <w:p w14:paraId="2618A788" w14:textId="74D19DFF" w:rsidR="00B91728" w:rsidRPr="005B7EA9" w:rsidRDefault="002B73E7" w:rsidP="009D2218">
      <w:pPr>
        <w:tabs>
          <w:tab w:val="left" w:pos="284"/>
        </w:tabs>
        <w:rPr>
          <w:rFonts w:cs="Times New Roman"/>
          <w:szCs w:val="20"/>
          <w:vertAlign w:val="superscript"/>
        </w:rPr>
      </w:pPr>
      <w:r>
        <w:rPr>
          <w:rFonts w:cs="Times New Roman"/>
          <w:szCs w:val="20"/>
        </w:rPr>
        <w:tab/>
      </w:r>
      <w:r w:rsidR="00B91728" w:rsidRPr="00A73404">
        <w:rPr>
          <w:rFonts w:cs="Times New Roman"/>
          <w:szCs w:val="20"/>
        </w:rPr>
        <w:t xml:space="preserve">Die </w:t>
      </w:r>
      <w:r>
        <w:rPr>
          <w:rFonts w:cs="Times New Roman"/>
          <w:szCs w:val="20"/>
        </w:rPr>
        <w:t>‘</w:t>
      </w:r>
      <w:r w:rsidR="00B91728" w:rsidRPr="00A73404">
        <w:rPr>
          <w:rFonts w:cs="Times New Roman"/>
          <w:szCs w:val="20"/>
        </w:rPr>
        <w:t>effectief bewezen</w:t>
      </w:r>
      <w:r>
        <w:rPr>
          <w:rFonts w:cs="Times New Roman"/>
          <w:szCs w:val="20"/>
        </w:rPr>
        <w:t>’</w:t>
      </w:r>
      <w:r w:rsidR="00B91728" w:rsidRPr="00A73404">
        <w:rPr>
          <w:rFonts w:cs="Times New Roman"/>
          <w:szCs w:val="20"/>
        </w:rPr>
        <w:t xml:space="preserve"> lesmethodes verwijzen echter niet naar feitelijke verschijnselen zoals in de </w:t>
      </w:r>
      <w:r>
        <w:rPr>
          <w:rFonts w:cs="Times New Roman"/>
          <w:szCs w:val="20"/>
        </w:rPr>
        <w:t xml:space="preserve">geschetste </w:t>
      </w:r>
      <w:r w:rsidR="00B91728" w:rsidRPr="00A73404">
        <w:rPr>
          <w:rFonts w:cs="Times New Roman"/>
          <w:szCs w:val="20"/>
        </w:rPr>
        <w:t xml:space="preserve">leesontwikkeling, maar naar </w:t>
      </w:r>
      <w:r>
        <w:rPr>
          <w:rFonts w:cs="Times New Roman"/>
          <w:szCs w:val="20"/>
        </w:rPr>
        <w:t>statistische berekeningen.</w:t>
      </w:r>
      <w:r w:rsidR="005B7EA9">
        <w:rPr>
          <w:rFonts w:cs="Times New Roman"/>
          <w:szCs w:val="20"/>
          <w:vertAlign w:val="superscript"/>
        </w:rPr>
        <w:t>2</w:t>
      </w:r>
    </w:p>
    <w:p w14:paraId="429B6246" w14:textId="77777777" w:rsidR="009319E8" w:rsidRDefault="009319E8" w:rsidP="009D2218">
      <w:pPr>
        <w:tabs>
          <w:tab w:val="left" w:pos="284"/>
        </w:tabs>
        <w:rPr>
          <w:rFonts w:cs="Times New Roman"/>
          <w:szCs w:val="20"/>
        </w:rPr>
      </w:pPr>
    </w:p>
    <w:p w14:paraId="387E587C" w14:textId="77777777" w:rsidR="002B73E7" w:rsidRPr="002B73E7" w:rsidRDefault="002B73E7" w:rsidP="009D2218">
      <w:pPr>
        <w:tabs>
          <w:tab w:val="left" w:pos="284"/>
        </w:tabs>
        <w:rPr>
          <w:rFonts w:cs="Times New Roman"/>
          <w:b/>
          <w:bCs/>
          <w:szCs w:val="20"/>
        </w:rPr>
      </w:pPr>
      <w:r w:rsidRPr="002B73E7">
        <w:rPr>
          <w:rFonts w:cs="Times New Roman"/>
          <w:b/>
          <w:bCs/>
          <w:szCs w:val="20"/>
        </w:rPr>
        <w:lastRenderedPageBreak/>
        <w:t>Onderwijscrisis</w:t>
      </w:r>
    </w:p>
    <w:p w14:paraId="30221227" w14:textId="69D896CC" w:rsidR="004F3AD8" w:rsidRPr="00A73404" w:rsidRDefault="000F7591" w:rsidP="009D2218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>De huidige onderwijscrisis is al rond 2000 voorspeld</w:t>
      </w:r>
      <w:r w:rsidR="004542CF" w:rsidRPr="00A73404">
        <w:rPr>
          <w:rFonts w:cs="Times New Roman"/>
          <w:szCs w:val="20"/>
        </w:rPr>
        <w:t>. N</w:t>
      </w:r>
      <w:r w:rsidRPr="00A73404">
        <w:rPr>
          <w:rFonts w:cs="Times New Roman"/>
          <w:szCs w:val="20"/>
        </w:rPr>
        <w:t xml:space="preserve">aar leerkrachten en </w:t>
      </w:r>
      <w:r w:rsidR="00DA3EAB">
        <w:rPr>
          <w:rFonts w:cs="Times New Roman"/>
          <w:szCs w:val="20"/>
        </w:rPr>
        <w:t xml:space="preserve">wetenschappers die van de ontwikkeling van het kind uitgaan, </w:t>
      </w:r>
      <w:r w:rsidR="002B73E7">
        <w:rPr>
          <w:rFonts w:cs="Times New Roman"/>
          <w:szCs w:val="20"/>
        </w:rPr>
        <w:t xml:space="preserve">werd en </w:t>
      </w:r>
      <w:r w:rsidRPr="00A73404">
        <w:rPr>
          <w:rFonts w:cs="Times New Roman"/>
          <w:szCs w:val="20"/>
        </w:rPr>
        <w:t xml:space="preserve">wordt </w:t>
      </w:r>
      <w:r w:rsidR="004542CF" w:rsidRPr="00A73404">
        <w:rPr>
          <w:rFonts w:cs="Times New Roman"/>
          <w:szCs w:val="20"/>
        </w:rPr>
        <w:t xml:space="preserve">echter </w:t>
      </w:r>
      <w:r w:rsidR="00DA3EAB">
        <w:rPr>
          <w:rFonts w:cs="Times New Roman"/>
          <w:szCs w:val="20"/>
        </w:rPr>
        <w:t>nauwelijks</w:t>
      </w:r>
      <w:r w:rsidR="002B73E7">
        <w:rPr>
          <w:rFonts w:cs="Times New Roman"/>
          <w:szCs w:val="20"/>
        </w:rPr>
        <w:t xml:space="preserve"> </w:t>
      </w:r>
      <w:r w:rsidRPr="00A73404">
        <w:rPr>
          <w:rFonts w:cs="Times New Roman"/>
          <w:szCs w:val="20"/>
        </w:rPr>
        <w:t xml:space="preserve">geluisterd. </w:t>
      </w:r>
    </w:p>
    <w:p w14:paraId="07B42C0E" w14:textId="76204A26" w:rsidR="00121E11" w:rsidRPr="00A73404" w:rsidRDefault="004542CF" w:rsidP="009D2218">
      <w:pPr>
        <w:tabs>
          <w:tab w:val="left" w:pos="284"/>
        </w:tabs>
        <w:rPr>
          <w:rFonts w:cs="Times New Roman"/>
          <w:szCs w:val="20"/>
        </w:rPr>
      </w:pPr>
      <w:r w:rsidRPr="00A73404">
        <w:rPr>
          <w:rFonts w:cs="Times New Roman"/>
          <w:szCs w:val="20"/>
        </w:rPr>
        <w:tab/>
      </w:r>
      <w:r w:rsidR="000F7591" w:rsidRPr="00A73404">
        <w:rPr>
          <w:rFonts w:cs="Times New Roman"/>
          <w:szCs w:val="20"/>
        </w:rPr>
        <w:t xml:space="preserve">Leerkrachten, die dagelijks zien dat letterkennis voor kleuters, </w:t>
      </w:r>
      <w:r w:rsidR="004F3AD8" w:rsidRPr="00A73404">
        <w:rPr>
          <w:rFonts w:cs="Times New Roman"/>
          <w:szCs w:val="20"/>
        </w:rPr>
        <w:t xml:space="preserve">opbrengstgericht werken en </w:t>
      </w:r>
      <w:r w:rsidR="000F7591" w:rsidRPr="00A73404">
        <w:rPr>
          <w:rFonts w:cs="Times New Roman"/>
          <w:szCs w:val="20"/>
        </w:rPr>
        <w:t xml:space="preserve">Directe Instructie niet werken, </w:t>
      </w:r>
      <w:r w:rsidR="002B73E7">
        <w:rPr>
          <w:rFonts w:cs="Times New Roman"/>
          <w:szCs w:val="20"/>
        </w:rPr>
        <w:t>z</w:t>
      </w:r>
      <w:r w:rsidR="00D21D62">
        <w:rPr>
          <w:rFonts w:cs="Times New Roman"/>
          <w:szCs w:val="20"/>
        </w:rPr>
        <w:t>waai</w:t>
      </w:r>
      <w:r w:rsidR="002B73E7">
        <w:rPr>
          <w:rFonts w:cs="Times New Roman"/>
          <w:szCs w:val="20"/>
        </w:rPr>
        <w:t>en voortijdig a</w:t>
      </w:r>
      <w:r w:rsidR="00D21D62">
        <w:rPr>
          <w:rFonts w:cs="Times New Roman"/>
          <w:szCs w:val="20"/>
        </w:rPr>
        <w:t>f</w:t>
      </w:r>
      <w:r w:rsidR="000F7591" w:rsidRPr="00A73404">
        <w:rPr>
          <w:rFonts w:cs="Times New Roman"/>
          <w:szCs w:val="20"/>
        </w:rPr>
        <w:t>. Kinderen raken door het vele</w:t>
      </w:r>
      <w:r w:rsidR="00121E11" w:rsidRPr="00A73404">
        <w:rPr>
          <w:rFonts w:cs="Times New Roman"/>
          <w:szCs w:val="20"/>
        </w:rPr>
        <w:t xml:space="preserve"> herh</w:t>
      </w:r>
      <w:r w:rsidRPr="00A73404">
        <w:rPr>
          <w:rFonts w:cs="Times New Roman"/>
          <w:szCs w:val="20"/>
        </w:rPr>
        <w:t>a</w:t>
      </w:r>
      <w:r w:rsidR="00121E11" w:rsidRPr="00A73404">
        <w:rPr>
          <w:rFonts w:cs="Times New Roman"/>
          <w:szCs w:val="20"/>
        </w:rPr>
        <w:t xml:space="preserve">len in stof waar ze niet </w:t>
      </w:r>
      <w:r w:rsidR="002B73E7">
        <w:rPr>
          <w:rFonts w:cs="Times New Roman"/>
          <w:szCs w:val="20"/>
        </w:rPr>
        <w:t xml:space="preserve">rijp voor </w:t>
      </w:r>
      <w:r w:rsidR="00121E11" w:rsidRPr="00A73404">
        <w:rPr>
          <w:rFonts w:cs="Times New Roman"/>
          <w:szCs w:val="20"/>
        </w:rPr>
        <w:t>zijn, gefrust</w:t>
      </w:r>
      <w:r w:rsidR="004F3AD8" w:rsidRPr="00A73404">
        <w:rPr>
          <w:rFonts w:cs="Times New Roman"/>
          <w:szCs w:val="20"/>
        </w:rPr>
        <w:t>r</w:t>
      </w:r>
      <w:r w:rsidR="00121E11" w:rsidRPr="00A73404">
        <w:rPr>
          <w:rFonts w:cs="Times New Roman"/>
          <w:szCs w:val="20"/>
        </w:rPr>
        <w:t>eerd</w:t>
      </w:r>
      <w:r w:rsidR="004F3AD8" w:rsidRPr="00A73404">
        <w:rPr>
          <w:rFonts w:cs="Times New Roman"/>
          <w:szCs w:val="20"/>
        </w:rPr>
        <w:t xml:space="preserve">, </w:t>
      </w:r>
      <w:r w:rsidR="005C4EEC" w:rsidRPr="00A73404">
        <w:rPr>
          <w:rFonts w:cs="Times New Roman"/>
          <w:szCs w:val="20"/>
        </w:rPr>
        <w:t>ges</w:t>
      </w:r>
      <w:r w:rsidR="002B73E7">
        <w:rPr>
          <w:rFonts w:cs="Times New Roman"/>
          <w:szCs w:val="20"/>
        </w:rPr>
        <w:t>pannen</w:t>
      </w:r>
      <w:r w:rsidR="005C4EEC" w:rsidRPr="00A73404">
        <w:rPr>
          <w:rFonts w:cs="Times New Roman"/>
          <w:szCs w:val="20"/>
        </w:rPr>
        <w:t xml:space="preserve"> </w:t>
      </w:r>
      <w:r w:rsidR="00121E11" w:rsidRPr="00A73404">
        <w:rPr>
          <w:rFonts w:cs="Times New Roman"/>
          <w:szCs w:val="20"/>
        </w:rPr>
        <w:t xml:space="preserve">en faalangstig en </w:t>
      </w:r>
      <w:r w:rsidR="002B73E7">
        <w:rPr>
          <w:rFonts w:cs="Times New Roman"/>
          <w:szCs w:val="20"/>
        </w:rPr>
        <w:t>leggen een slechte basis voor</w:t>
      </w:r>
      <w:r w:rsidR="008F6FBB" w:rsidRPr="00A73404">
        <w:rPr>
          <w:rFonts w:cs="Times New Roman"/>
          <w:szCs w:val="20"/>
        </w:rPr>
        <w:t xml:space="preserve"> </w:t>
      </w:r>
      <w:r w:rsidR="00121E11" w:rsidRPr="00A73404">
        <w:rPr>
          <w:rFonts w:cs="Times New Roman"/>
          <w:szCs w:val="20"/>
        </w:rPr>
        <w:t>hun verdere schoolloopbaan.</w:t>
      </w:r>
    </w:p>
    <w:p w14:paraId="23233865" w14:textId="4BD1ADB0" w:rsidR="000F7591" w:rsidRPr="00A73404" w:rsidRDefault="002B73E7" w:rsidP="009D2218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121E11" w:rsidRPr="00A73404">
        <w:rPr>
          <w:rFonts w:cs="Times New Roman"/>
          <w:szCs w:val="20"/>
        </w:rPr>
        <w:t>Uiteraard zag</w:t>
      </w:r>
      <w:r w:rsidR="00C4009F" w:rsidRPr="00A73404">
        <w:rPr>
          <w:rFonts w:cs="Times New Roman"/>
          <w:szCs w:val="20"/>
        </w:rPr>
        <w:t xml:space="preserve">en de meeste </w:t>
      </w:r>
      <w:r>
        <w:rPr>
          <w:rFonts w:cs="Times New Roman"/>
          <w:szCs w:val="20"/>
        </w:rPr>
        <w:t xml:space="preserve">statistische onderzoekers dat falen ook wel. </w:t>
      </w:r>
      <w:r w:rsidR="00121E11" w:rsidRPr="00A73404">
        <w:rPr>
          <w:rFonts w:cs="Times New Roman"/>
          <w:szCs w:val="20"/>
        </w:rPr>
        <w:t>Daar</w:t>
      </w:r>
      <w:r>
        <w:rPr>
          <w:rFonts w:cs="Times New Roman"/>
          <w:szCs w:val="20"/>
        </w:rPr>
        <w:t xml:space="preserve">uit concludeerden ze niet dat ze verkeerd </w:t>
      </w:r>
      <w:r w:rsidR="00D21D62">
        <w:rPr>
          <w:rFonts w:cs="Times New Roman"/>
          <w:szCs w:val="20"/>
        </w:rPr>
        <w:t>hadden ge</w:t>
      </w:r>
      <w:r>
        <w:rPr>
          <w:rFonts w:cs="Times New Roman"/>
          <w:szCs w:val="20"/>
        </w:rPr>
        <w:t>advi</w:t>
      </w:r>
      <w:r w:rsidR="00D21D62">
        <w:rPr>
          <w:rFonts w:cs="Times New Roman"/>
          <w:szCs w:val="20"/>
        </w:rPr>
        <w:t>seerd</w:t>
      </w:r>
      <w:r>
        <w:rPr>
          <w:rFonts w:cs="Times New Roman"/>
          <w:szCs w:val="20"/>
        </w:rPr>
        <w:t>, m</w:t>
      </w:r>
      <w:r w:rsidR="00121E11" w:rsidRPr="00A73404">
        <w:rPr>
          <w:rFonts w:cs="Times New Roman"/>
          <w:szCs w:val="20"/>
        </w:rPr>
        <w:t>aar dat er nóg vroeger met letters</w:t>
      </w:r>
      <w:r>
        <w:rPr>
          <w:rFonts w:cs="Times New Roman"/>
          <w:szCs w:val="20"/>
        </w:rPr>
        <w:t xml:space="preserve"> en</w:t>
      </w:r>
      <w:r w:rsidR="00121E11" w:rsidRPr="00A7340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leesles op basis van </w:t>
      </w:r>
      <w:r w:rsidR="00121E11" w:rsidRPr="00A73404">
        <w:rPr>
          <w:rFonts w:cs="Times New Roman"/>
          <w:szCs w:val="20"/>
        </w:rPr>
        <w:t>Directe Instructie</w:t>
      </w:r>
      <w:r>
        <w:rPr>
          <w:rFonts w:cs="Times New Roman"/>
          <w:szCs w:val="20"/>
        </w:rPr>
        <w:t xml:space="preserve"> </w:t>
      </w:r>
      <w:r w:rsidR="00121E11" w:rsidRPr="00A73404">
        <w:rPr>
          <w:rFonts w:cs="Times New Roman"/>
          <w:szCs w:val="20"/>
        </w:rPr>
        <w:t>begonnen moest worden. D</w:t>
      </w:r>
      <w:r>
        <w:rPr>
          <w:rFonts w:cs="Times New Roman"/>
          <w:szCs w:val="20"/>
        </w:rPr>
        <w:t>e</w:t>
      </w:r>
      <w:r w:rsidR="00121E11" w:rsidRPr="00A73404">
        <w:rPr>
          <w:rFonts w:cs="Times New Roman"/>
          <w:szCs w:val="20"/>
        </w:rPr>
        <w:t xml:space="preserve"> overheid </w:t>
      </w:r>
      <w:r w:rsidR="00D21D62">
        <w:rPr>
          <w:rFonts w:cs="Times New Roman"/>
          <w:szCs w:val="20"/>
        </w:rPr>
        <w:t>ging</w:t>
      </w:r>
      <w:r w:rsidR="009E3A78" w:rsidRPr="00A7340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ook </w:t>
      </w:r>
      <w:r w:rsidR="00121E11" w:rsidRPr="00A73404">
        <w:rPr>
          <w:rFonts w:cs="Times New Roman"/>
          <w:szCs w:val="20"/>
        </w:rPr>
        <w:t>da</w:t>
      </w:r>
      <w:r w:rsidR="00D21D62">
        <w:rPr>
          <w:rFonts w:cs="Times New Roman"/>
          <w:szCs w:val="20"/>
        </w:rPr>
        <w:t>t doen</w:t>
      </w:r>
      <w:r w:rsidR="00121E11" w:rsidRPr="00A73404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niet wetende dat ze daarmee </w:t>
      </w:r>
      <w:r w:rsidR="00121E11" w:rsidRPr="00A73404">
        <w:rPr>
          <w:rFonts w:cs="Times New Roman"/>
          <w:szCs w:val="20"/>
        </w:rPr>
        <w:t>telkens weer</w:t>
      </w:r>
      <w:r w:rsidR="00BB227B" w:rsidRPr="00A73404">
        <w:rPr>
          <w:rFonts w:cs="Times New Roman"/>
          <w:szCs w:val="20"/>
        </w:rPr>
        <w:t xml:space="preserve"> een</w:t>
      </w:r>
      <w:r w:rsidR="00121E11" w:rsidRPr="00A73404">
        <w:rPr>
          <w:rFonts w:cs="Times New Roman"/>
          <w:szCs w:val="20"/>
        </w:rPr>
        <w:t xml:space="preserve"> nieuw paard achter de wagen span</w:t>
      </w:r>
      <w:r>
        <w:rPr>
          <w:rFonts w:cs="Times New Roman"/>
          <w:szCs w:val="20"/>
        </w:rPr>
        <w:t>d</w:t>
      </w:r>
      <w:r w:rsidR="00121E11" w:rsidRPr="00A73404">
        <w:rPr>
          <w:rFonts w:cs="Times New Roman"/>
          <w:szCs w:val="20"/>
        </w:rPr>
        <w:t xml:space="preserve">e </w:t>
      </w:r>
      <w:r>
        <w:rPr>
          <w:rFonts w:cs="Times New Roman"/>
          <w:szCs w:val="20"/>
        </w:rPr>
        <w:t>en</w:t>
      </w:r>
      <w:r w:rsidR="00121E11" w:rsidRPr="00A73404">
        <w:rPr>
          <w:rFonts w:cs="Times New Roman"/>
          <w:szCs w:val="20"/>
        </w:rPr>
        <w:t xml:space="preserve"> de onderwijscrisis </w:t>
      </w:r>
      <w:r>
        <w:rPr>
          <w:rFonts w:cs="Times New Roman"/>
          <w:szCs w:val="20"/>
        </w:rPr>
        <w:t>feitelijk verergerde</w:t>
      </w:r>
      <w:r w:rsidR="004F3AD8" w:rsidRPr="00A73404">
        <w:rPr>
          <w:rFonts w:cs="Times New Roman"/>
          <w:szCs w:val="20"/>
        </w:rPr>
        <w:t>.</w:t>
      </w:r>
      <w:r w:rsidR="00D53B2D" w:rsidRPr="00A73404">
        <w:rPr>
          <w:rFonts w:cs="Times New Roman"/>
          <w:szCs w:val="20"/>
        </w:rPr>
        <w:t xml:space="preserve"> </w:t>
      </w:r>
    </w:p>
    <w:p w14:paraId="44A438CD" w14:textId="5AC3DDF2" w:rsidR="007B7B41" w:rsidRPr="00A73404" w:rsidRDefault="007B7B41" w:rsidP="009D2218">
      <w:pPr>
        <w:tabs>
          <w:tab w:val="left" w:pos="284"/>
        </w:tabs>
        <w:rPr>
          <w:rFonts w:cs="Times New Roman"/>
          <w:szCs w:val="20"/>
        </w:rPr>
      </w:pPr>
    </w:p>
    <w:p w14:paraId="5E40FCC7" w14:textId="2BEF99BE" w:rsidR="009D2218" w:rsidRDefault="002B73E7" w:rsidP="009D2218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H</w:t>
      </w:r>
      <w:r w:rsidR="009D2218" w:rsidRPr="00A73404">
        <w:rPr>
          <w:rFonts w:cs="Times New Roman"/>
          <w:szCs w:val="20"/>
        </w:rPr>
        <w:t xml:space="preserve">et onderwijsroer moet </w:t>
      </w:r>
      <w:r>
        <w:rPr>
          <w:rFonts w:cs="Times New Roman"/>
          <w:szCs w:val="20"/>
        </w:rPr>
        <w:t>en kan</w:t>
      </w:r>
      <w:r w:rsidR="009D2218" w:rsidRPr="00A73404">
        <w:rPr>
          <w:rFonts w:cs="Times New Roman"/>
          <w:szCs w:val="20"/>
        </w:rPr>
        <w:t xml:space="preserve"> óm</w:t>
      </w:r>
      <w:r>
        <w:rPr>
          <w:rFonts w:cs="Times New Roman"/>
          <w:szCs w:val="20"/>
        </w:rPr>
        <w:t>, te beginnen bij metingen op basis van de psychologische ontwikkeling</w:t>
      </w:r>
      <w:r w:rsidR="00D21D62">
        <w:rPr>
          <w:rFonts w:cs="Times New Roman"/>
          <w:szCs w:val="20"/>
        </w:rPr>
        <w:t xml:space="preserve"> in plaats van statistische metingen</w:t>
      </w:r>
      <w:r w:rsidR="009D2218" w:rsidRPr="00A73404">
        <w:rPr>
          <w:rFonts w:cs="Times New Roman"/>
          <w:szCs w:val="20"/>
        </w:rPr>
        <w:t>.</w:t>
      </w:r>
    </w:p>
    <w:p w14:paraId="7C552885" w14:textId="6A006C1A" w:rsidR="005B7EA9" w:rsidRDefault="005B7EA9" w:rsidP="009D2218">
      <w:pPr>
        <w:tabs>
          <w:tab w:val="left" w:pos="284"/>
        </w:tabs>
        <w:rPr>
          <w:rFonts w:cs="Times New Roman"/>
          <w:szCs w:val="20"/>
        </w:rPr>
      </w:pPr>
    </w:p>
    <w:p w14:paraId="2D400FF7" w14:textId="57698454" w:rsidR="005B7EA9" w:rsidRPr="005B7EA9" w:rsidRDefault="005B7EA9" w:rsidP="009D2218">
      <w:pPr>
        <w:tabs>
          <w:tab w:val="left" w:pos="284"/>
        </w:tabs>
        <w:rPr>
          <w:rFonts w:cs="Times New Roman"/>
          <w:b/>
          <w:bCs/>
          <w:szCs w:val="20"/>
        </w:rPr>
      </w:pPr>
      <w:r w:rsidRPr="005B7EA9">
        <w:rPr>
          <w:rFonts w:cs="Times New Roman"/>
          <w:b/>
          <w:bCs/>
          <w:szCs w:val="20"/>
        </w:rPr>
        <w:t>Not</w:t>
      </w:r>
      <w:r w:rsidR="009319E8">
        <w:rPr>
          <w:rFonts w:cs="Times New Roman"/>
          <w:b/>
          <w:bCs/>
          <w:szCs w:val="20"/>
        </w:rPr>
        <w:t>en</w:t>
      </w:r>
    </w:p>
    <w:p w14:paraId="304F2F33" w14:textId="2275F3A9" w:rsidR="005B7EA9" w:rsidRDefault="005B7EA9" w:rsidP="009D2218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1. Zie </w:t>
      </w:r>
      <w:hyperlink r:id="rId5" w:history="1">
        <w:r w:rsidRPr="005B7EA9">
          <w:rPr>
            <w:rStyle w:val="Hyperlink"/>
            <w:rFonts w:cs="Times New Roman"/>
            <w:szCs w:val="20"/>
          </w:rPr>
          <w:t>‘Directe instructie doorgelicht - 1: een kritische blik’</w:t>
        </w:r>
      </w:hyperlink>
      <w:r>
        <w:rPr>
          <w:rFonts w:cs="Times New Roman"/>
          <w:szCs w:val="20"/>
        </w:rPr>
        <w:t xml:space="preserve"> en </w:t>
      </w:r>
      <w:hyperlink r:id="rId6" w:history="1">
        <w:r w:rsidRPr="005B7EA9">
          <w:rPr>
            <w:rStyle w:val="Hyperlink"/>
            <w:rFonts w:cs="Times New Roman"/>
            <w:szCs w:val="20"/>
          </w:rPr>
          <w:t>‘Leesonderwijs op het niveau van het kind’</w:t>
        </w:r>
      </w:hyperlink>
      <w:r>
        <w:rPr>
          <w:rFonts w:cs="Times New Roman"/>
          <w:szCs w:val="20"/>
        </w:rPr>
        <w:t xml:space="preserve">.  </w:t>
      </w:r>
    </w:p>
    <w:p w14:paraId="7E8A0D00" w14:textId="54089DD9" w:rsidR="005B7EA9" w:rsidRPr="00A73404" w:rsidRDefault="005B7EA9" w:rsidP="009D2218">
      <w:pPr>
        <w:tabs>
          <w:tab w:val="left" w:pos="284"/>
        </w:tabs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2. Zie </w:t>
      </w:r>
      <w:hyperlink r:id="rId7" w:history="1">
        <w:r w:rsidRPr="005B7EA9">
          <w:rPr>
            <w:rStyle w:val="Hyperlink"/>
            <w:rFonts w:cs="Times New Roman"/>
            <w:szCs w:val="20"/>
          </w:rPr>
          <w:t>‘Directe instructie doorgelicht - 5: wat zegt het onderzoek?’</w:t>
        </w:r>
      </w:hyperlink>
      <w:r>
        <w:rPr>
          <w:rFonts w:cs="Times New Roman"/>
          <w:szCs w:val="20"/>
        </w:rPr>
        <w:t>.</w:t>
      </w:r>
    </w:p>
    <w:sectPr w:rsidR="005B7EA9" w:rsidRPr="00A73404" w:rsidSect="0080577B">
      <w:pgSz w:w="11900" w:h="16840"/>
      <w:pgMar w:top="1021" w:right="1021" w:bottom="102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EF6"/>
    <w:multiLevelType w:val="hybridMultilevel"/>
    <w:tmpl w:val="F7D2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5E0"/>
    <w:multiLevelType w:val="hybridMultilevel"/>
    <w:tmpl w:val="17C43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BF5"/>
    <w:multiLevelType w:val="hybridMultilevel"/>
    <w:tmpl w:val="ACAE3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45891">
    <w:abstractNumId w:val="2"/>
  </w:num>
  <w:num w:numId="2" w16cid:durableId="1265304145">
    <w:abstractNumId w:val="1"/>
  </w:num>
  <w:num w:numId="3" w16cid:durableId="16929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8"/>
    <w:rsid w:val="00003171"/>
    <w:rsid w:val="00052821"/>
    <w:rsid w:val="000B0AB9"/>
    <w:rsid w:val="000C56AB"/>
    <w:rsid w:val="000F7591"/>
    <w:rsid w:val="00121E11"/>
    <w:rsid w:val="001947A7"/>
    <w:rsid w:val="001B18E0"/>
    <w:rsid w:val="001C1AE5"/>
    <w:rsid w:val="002112A6"/>
    <w:rsid w:val="0026677D"/>
    <w:rsid w:val="002A242B"/>
    <w:rsid w:val="002B73E7"/>
    <w:rsid w:val="003217EB"/>
    <w:rsid w:val="00324050"/>
    <w:rsid w:val="003314D4"/>
    <w:rsid w:val="00376F3D"/>
    <w:rsid w:val="003B25AC"/>
    <w:rsid w:val="003C4426"/>
    <w:rsid w:val="00404987"/>
    <w:rsid w:val="004402D5"/>
    <w:rsid w:val="00451AE6"/>
    <w:rsid w:val="004542CF"/>
    <w:rsid w:val="004A4B74"/>
    <w:rsid w:val="004D24A7"/>
    <w:rsid w:val="004E1A93"/>
    <w:rsid w:val="004F3AD8"/>
    <w:rsid w:val="00516DB0"/>
    <w:rsid w:val="005316D1"/>
    <w:rsid w:val="00555151"/>
    <w:rsid w:val="00570A17"/>
    <w:rsid w:val="005B39E9"/>
    <w:rsid w:val="005B5630"/>
    <w:rsid w:val="005B7EA9"/>
    <w:rsid w:val="005C4EEC"/>
    <w:rsid w:val="005D2B2E"/>
    <w:rsid w:val="005E4669"/>
    <w:rsid w:val="006A3299"/>
    <w:rsid w:val="006A73E6"/>
    <w:rsid w:val="006C0C8E"/>
    <w:rsid w:val="0079678F"/>
    <w:rsid w:val="007B7B41"/>
    <w:rsid w:val="007C556E"/>
    <w:rsid w:val="007F625C"/>
    <w:rsid w:val="0080577B"/>
    <w:rsid w:val="00821C9C"/>
    <w:rsid w:val="008E29B6"/>
    <w:rsid w:val="008F6FBB"/>
    <w:rsid w:val="00906F8E"/>
    <w:rsid w:val="00915156"/>
    <w:rsid w:val="009319E8"/>
    <w:rsid w:val="009365FA"/>
    <w:rsid w:val="00976F05"/>
    <w:rsid w:val="009A5BB6"/>
    <w:rsid w:val="009D2218"/>
    <w:rsid w:val="009D2750"/>
    <w:rsid w:val="009E3A78"/>
    <w:rsid w:val="009E6AC3"/>
    <w:rsid w:val="00A11009"/>
    <w:rsid w:val="00A126D5"/>
    <w:rsid w:val="00A20170"/>
    <w:rsid w:val="00A73404"/>
    <w:rsid w:val="00AC0DDF"/>
    <w:rsid w:val="00AD2A38"/>
    <w:rsid w:val="00AF139D"/>
    <w:rsid w:val="00B0537E"/>
    <w:rsid w:val="00B91728"/>
    <w:rsid w:val="00BA4EFE"/>
    <w:rsid w:val="00BA64B4"/>
    <w:rsid w:val="00BB227B"/>
    <w:rsid w:val="00BC4BAF"/>
    <w:rsid w:val="00C13DB7"/>
    <w:rsid w:val="00C1417B"/>
    <w:rsid w:val="00C4009F"/>
    <w:rsid w:val="00C839BB"/>
    <w:rsid w:val="00CC6798"/>
    <w:rsid w:val="00CD7E15"/>
    <w:rsid w:val="00D21D62"/>
    <w:rsid w:val="00D24D29"/>
    <w:rsid w:val="00D53B2D"/>
    <w:rsid w:val="00DA326E"/>
    <w:rsid w:val="00DA3EAB"/>
    <w:rsid w:val="00DF38F6"/>
    <w:rsid w:val="00E007C0"/>
    <w:rsid w:val="00E01995"/>
    <w:rsid w:val="00E01FA7"/>
    <w:rsid w:val="00E04CAF"/>
    <w:rsid w:val="00E36A6E"/>
    <w:rsid w:val="00E433AE"/>
    <w:rsid w:val="00F56D2A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ABA"/>
  <w15:chartTrackingRefBased/>
  <w15:docId w15:val="{CCDB3275-EB42-4EAE-9072-6ACC7D92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73E6"/>
    <w:rPr>
      <w:rFonts w:ascii="Times New Roman" w:hAnsi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3A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3A7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3A7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7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j-leren.nl/directe-instructie-onderzoe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j-leren.nl/ontdekkend-leren-lezen-leesrijpheid.php" TargetMode="External"/><Relationship Id="rId5" Type="http://schemas.openxmlformats.org/officeDocument/2006/relationships/hyperlink" Target="https://wij-leren.nl/directe-instructie-nadele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Vervaet</dc:creator>
  <cp:keywords/>
  <dc:description/>
  <cp:lastModifiedBy>Ewald Vervaet</cp:lastModifiedBy>
  <cp:revision>3</cp:revision>
  <dcterms:created xsi:type="dcterms:W3CDTF">2023-04-05T07:08:00Z</dcterms:created>
  <dcterms:modified xsi:type="dcterms:W3CDTF">2023-05-23T07:20:00Z</dcterms:modified>
</cp:coreProperties>
</file>