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1BFDC" w14:textId="23F52F95" w:rsidR="00013842" w:rsidRPr="003A0554" w:rsidRDefault="00A546D5" w:rsidP="00013842">
      <w:pPr>
        <w:tabs>
          <w:tab w:val="left" w:pos="284"/>
        </w:tabs>
        <w:rPr>
          <w:b/>
          <w:bCs/>
          <w:sz w:val="28"/>
          <w:szCs w:val="28"/>
        </w:rPr>
      </w:pPr>
      <w:r>
        <w:rPr>
          <w:b/>
          <w:bCs/>
          <w:sz w:val="28"/>
          <w:szCs w:val="28"/>
        </w:rPr>
        <w:t>T</w:t>
      </w:r>
      <w:r w:rsidR="00013842" w:rsidRPr="003A0554">
        <w:rPr>
          <w:b/>
          <w:bCs/>
          <w:sz w:val="28"/>
          <w:szCs w:val="28"/>
        </w:rPr>
        <w:t>empo</w:t>
      </w:r>
      <w:r>
        <w:rPr>
          <w:b/>
          <w:bCs/>
          <w:sz w:val="28"/>
          <w:szCs w:val="28"/>
        </w:rPr>
        <w:t xml:space="preserve">- of </w:t>
      </w:r>
      <w:r>
        <w:rPr>
          <w:b/>
          <w:bCs/>
          <w:i/>
          <w:iCs/>
          <w:sz w:val="28"/>
          <w:szCs w:val="28"/>
        </w:rPr>
        <w:t>r</w:t>
      </w:r>
      <w:r w:rsidRPr="003A0554">
        <w:rPr>
          <w:b/>
          <w:bCs/>
          <w:i/>
          <w:iCs/>
          <w:sz w:val="28"/>
          <w:szCs w:val="28"/>
        </w:rPr>
        <w:t>ace</w:t>
      </w:r>
      <w:r w:rsidR="00013842" w:rsidRPr="003A0554">
        <w:rPr>
          <w:b/>
          <w:bCs/>
          <w:sz w:val="28"/>
          <w:szCs w:val="28"/>
        </w:rPr>
        <w:t>lezen: zin of onzin?</w:t>
      </w:r>
    </w:p>
    <w:p w14:paraId="4DFA2194" w14:textId="77777777" w:rsidR="00013842" w:rsidRPr="003A0554" w:rsidRDefault="00013842" w:rsidP="00013842">
      <w:pPr>
        <w:tabs>
          <w:tab w:val="left" w:pos="284"/>
        </w:tabs>
        <w:rPr>
          <w:i/>
          <w:iCs/>
        </w:rPr>
      </w:pPr>
      <w:r w:rsidRPr="003A0554">
        <w:rPr>
          <w:i/>
          <w:iCs/>
        </w:rPr>
        <w:t>Ewald Vervaet (Stichting Histos, lid kerngroep WSK)</w:t>
      </w:r>
    </w:p>
    <w:p w14:paraId="0FE70F9F" w14:textId="77777777" w:rsidR="00013842" w:rsidRPr="003A0554" w:rsidRDefault="00013842" w:rsidP="00013842">
      <w:pPr>
        <w:tabs>
          <w:tab w:val="left" w:pos="284"/>
        </w:tabs>
      </w:pPr>
    </w:p>
    <w:p w14:paraId="3D1E1A41" w14:textId="69C6C297" w:rsidR="00A546D5" w:rsidRDefault="004177D0" w:rsidP="00013842">
      <w:pPr>
        <w:tabs>
          <w:tab w:val="left" w:pos="284"/>
        </w:tabs>
        <w:rPr>
          <w:sz w:val="24"/>
          <w:szCs w:val="24"/>
        </w:rPr>
      </w:pPr>
      <w:r w:rsidRPr="003A0554">
        <w:rPr>
          <w:sz w:val="24"/>
          <w:szCs w:val="24"/>
        </w:rPr>
        <w:t xml:space="preserve">In </w:t>
      </w:r>
      <w:r w:rsidR="003A0554" w:rsidRPr="003A0554">
        <w:rPr>
          <w:sz w:val="24"/>
          <w:szCs w:val="24"/>
        </w:rPr>
        <w:t>veel</w:t>
      </w:r>
      <w:r w:rsidRPr="003A0554">
        <w:rPr>
          <w:sz w:val="24"/>
          <w:szCs w:val="24"/>
        </w:rPr>
        <w:t xml:space="preserve"> leesmethodes wordt veel tijd en energie gestoken in</w:t>
      </w:r>
      <w:r w:rsidR="00A546D5">
        <w:rPr>
          <w:sz w:val="24"/>
          <w:szCs w:val="24"/>
        </w:rPr>
        <w:t xml:space="preserve"> tempo- of</w:t>
      </w:r>
      <w:r w:rsidRPr="003A0554">
        <w:rPr>
          <w:sz w:val="24"/>
          <w:szCs w:val="24"/>
        </w:rPr>
        <w:t xml:space="preserve"> </w:t>
      </w:r>
      <w:r w:rsidRPr="003A0554">
        <w:rPr>
          <w:i/>
          <w:iCs/>
          <w:sz w:val="24"/>
          <w:szCs w:val="24"/>
        </w:rPr>
        <w:t>race</w:t>
      </w:r>
      <w:r w:rsidRPr="003A0554">
        <w:rPr>
          <w:sz w:val="24"/>
          <w:szCs w:val="24"/>
        </w:rPr>
        <w:t xml:space="preserve">lezen: het lezen van zoveel mogelijk losse woorden </w:t>
      </w:r>
      <w:r w:rsidR="00837766">
        <w:rPr>
          <w:sz w:val="24"/>
          <w:szCs w:val="24"/>
        </w:rPr>
        <w:t>i</w:t>
      </w:r>
      <w:r w:rsidRPr="003A0554">
        <w:rPr>
          <w:sz w:val="24"/>
          <w:szCs w:val="24"/>
        </w:rPr>
        <w:t xml:space="preserve">n één minuut. Waar komt dit vandaan? Is het zinvol? </w:t>
      </w:r>
    </w:p>
    <w:p w14:paraId="2E4F0CF9" w14:textId="23B2F888" w:rsidR="00013842" w:rsidRPr="003A0554" w:rsidRDefault="00A546D5" w:rsidP="00013842">
      <w:pPr>
        <w:tabs>
          <w:tab w:val="left" w:pos="284"/>
        </w:tabs>
        <w:rPr>
          <w:sz w:val="24"/>
          <w:szCs w:val="24"/>
        </w:rPr>
      </w:pPr>
      <w:r>
        <w:rPr>
          <w:sz w:val="24"/>
          <w:szCs w:val="24"/>
        </w:rPr>
        <w:tab/>
      </w:r>
      <w:r w:rsidR="004177D0" w:rsidRPr="003A0554">
        <w:rPr>
          <w:sz w:val="24"/>
          <w:szCs w:val="24"/>
        </w:rPr>
        <w:t>Luc Koning (geboren in 1951</w:t>
      </w:r>
      <w:r w:rsidR="003A0554" w:rsidRPr="003A0554">
        <w:rPr>
          <w:sz w:val="24"/>
          <w:szCs w:val="24"/>
        </w:rPr>
        <w:t>; orthopedagoog en directeur van Pravoo</w:t>
      </w:r>
      <w:r w:rsidR="004177D0" w:rsidRPr="003A0554">
        <w:rPr>
          <w:sz w:val="24"/>
          <w:szCs w:val="24"/>
        </w:rPr>
        <w:t xml:space="preserve">) heeft het allemaal uitgezocht, kwam tot de conclusie dat </w:t>
      </w:r>
      <w:r>
        <w:rPr>
          <w:sz w:val="24"/>
          <w:szCs w:val="24"/>
        </w:rPr>
        <w:t>tempolezen</w:t>
      </w:r>
      <w:r w:rsidR="004177D0" w:rsidRPr="003A0554">
        <w:rPr>
          <w:sz w:val="24"/>
          <w:szCs w:val="24"/>
        </w:rPr>
        <w:t xml:space="preserve"> niet zinvol is en heeft een alternatief ontworpen: redzaamheidslezen.</w:t>
      </w:r>
      <w:r w:rsidR="003A0554" w:rsidRPr="003A0554">
        <w:rPr>
          <w:sz w:val="24"/>
          <w:szCs w:val="24"/>
        </w:rPr>
        <w:t xml:space="preserve"> </w:t>
      </w:r>
      <w:r w:rsidR="004177D0" w:rsidRPr="003A0554">
        <w:rPr>
          <w:sz w:val="24"/>
          <w:szCs w:val="24"/>
        </w:rPr>
        <w:t xml:space="preserve">Op 7 november 2024 is hij op </w:t>
      </w:r>
      <w:r w:rsidR="003A0554" w:rsidRPr="003A0554">
        <w:rPr>
          <w:sz w:val="24"/>
          <w:szCs w:val="24"/>
        </w:rPr>
        <w:t>dit onderwerp</w:t>
      </w:r>
      <w:r w:rsidR="004177D0" w:rsidRPr="003A0554">
        <w:rPr>
          <w:sz w:val="24"/>
          <w:szCs w:val="24"/>
        </w:rPr>
        <w:t xml:space="preserve"> gepromoveerd</w:t>
      </w:r>
      <w:r w:rsidR="00013842" w:rsidRPr="003A0554">
        <w:rPr>
          <w:sz w:val="24"/>
          <w:szCs w:val="24"/>
        </w:rPr>
        <w:t xml:space="preserve">. </w:t>
      </w:r>
    </w:p>
    <w:p w14:paraId="29B16781" w14:textId="77777777" w:rsidR="00013842" w:rsidRPr="003A0554" w:rsidRDefault="00013842" w:rsidP="00013842">
      <w:pPr>
        <w:tabs>
          <w:tab w:val="left" w:pos="284"/>
        </w:tabs>
      </w:pPr>
    </w:p>
    <w:p w14:paraId="4664FFFB" w14:textId="3EE91BD6" w:rsidR="00692C24" w:rsidRDefault="003A0554" w:rsidP="00013842">
      <w:pPr>
        <w:tabs>
          <w:tab w:val="left" w:pos="284"/>
        </w:tabs>
      </w:pPr>
      <w:r>
        <w:t>Begin jaren ’90 onderzoekt</w:t>
      </w:r>
      <w:r w:rsidR="00013842" w:rsidRPr="003A0554">
        <w:t xml:space="preserve"> Koning </w:t>
      </w:r>
      <w:r>
        <w:t>aan het begin van groep 6</w:t>
      </w:r>
      <w:r w:rsidR="00686C04" w:rsidRPr="00686C04">
        <w:t xml:space="preserve"> </w:t>
      </w:r>
      <w:r w:rsidR="00686C04">
        <w:t>een jongen met een leesprobleem</w:t>
      </w:r>
      <w:r w:rsidR="00692C24">
        <w:t xml:space="preserve">: </w:t>
      </w:r>
      <w:r>
        <w:t xml:space="preserve">wat </w:t>
      </w:r>
      <w:r w:rsidR="00692C24">
        <w:t xml:space="preserve">is </w:t>
      </w:r>
      <w:r>
        <w:t>zijn probleem</w:t>
      </w:r>
      <w:r w:rsidR="00692C24">
        <w:t xml:space="preserve"> </w:t>
      </w:r>
      <w:r>
        <w:t xml:space="preserve">en </w:t>
      </w:r>
      <w:r w:rsidR="00692C24">
        <w:t>is</w:t>
      </w:r>
      <w:r>
        <w:t xml:space="preserve"> er sprake van dyslexie</w:t>
      </w:r>
      <w:r w:rsidR="00692C24">
        <w:t>?</w:t>
      </w:r>
      <w:r>
        <w:t xml:space="preserve"> De aanleiding </w:t>
      </w:r>
      <w:r w:rsidR="00692C24">
        <w:t>is</w:t>
      </w:r>
      <w:r>
        <w:t xml:space="preserve"> dat de jongen alsmaar te laag scoort op de toets tempolezen: hij is een halve minuut te traag in verhouding tot de didactische leeftijd.</w:t>
      </w:r>
      <w:r w:rsidR="00692C24">
        <w:t xml:space="preserve"> Het blijkt Koning spoedig dat de jongen nauwkeurig leest en een goed tekstbegrip heeft, maar over de hele linie traag is: hij loopt langzaam, spreekt traag</w:t>
      </w:r>
      <w:r>
        <w:t xml:space="preserve"> </w:t>
      </w:r>
      <w:r w:rsidR="00692C24">
        <w:t>en … leest dus ook in een laag tempo. Koning: ‘deze jongen las eigen</w:t>
      </w:r>
      <w:r w:rsidR="008B4B8E">
        <w:t>l</w:t>
      </w:r>
      <w:r w:rsidR="00692C24">
        <w:t xml:space="preserve">ijk in een natuurlijk, rustig leestempo’. Niets aan de hand </w:t>
      </w:r>
      <w:r w:rsidR="00A546D5">
        <w:t>dus..</w:t>
      </w:r>
      <w:r w:rsidR="00692C24">
        <w:t>. (p.23)</w:t>
      </w:r>
    </w:p>
    <w:p w14:paraId="4F495DC5" w14:textId="10EE10BD" w:rsidR="000B0AB9" w:rsidRPr="003A0554" w:rsidRDefault="00692C24" w:rsidP="00013842">
      <w:pPr>
        <w:tabs>
          <w:tab w:val="left" w:pos="284"/>
        </w:tabs>
      </w:pPr>
      <w:r>
        <w:tab/>
        <w:t xml:space="preserve">Door deze ervaring pakt het onderwerp </w:t>
      </w:r>
      <w:r w:rsidR="00A546D5">
        <w:t>tempo</w:t>
      </w:r>
      <w:r>
        <w:t xml:space="preserve">lezen hem en </w:t>
      </w:r>
      <w:r w:rsidR="00846955">
        <w:t>gaat</w:t>
      </w:r>
      <w:r>
        <w:t xml:space="preserve"> hij er zich steeds meer op richten. Met als resultaat een algehele afwijzing van </w:t>
      </w:r>
      <w:r w:rsidR="00A546D5">
        <w:t>tempo</w:t>
      </w:r>
      <w:r>
        <w:t>lezen, het ontwerpen</w:t>
      </w:r>
      <w:r w:rsidR="00837766">
        <w:t xml:space="preserve"> van</w:t>
      </w:r>
      <w:r>
        <w:t xml:space="preserve"> redzaamheidslezen</w:t>
      </w:r>
      <w:r w:rsidR="00A546D5">
        <w:t xml:space="preserve"> als</w:t>
      </w:r>
      <w:r w:rsidR="00A546D5" w:rsidRPr="00A546D5">
        <w:t xml:space="preserve"> </w:t>
      </w:r>
      <w:r w:rsidR="00A546D5">
        <w:t>alternatief</w:t>
      </w:r>
      <w:r>
        <w:t xml:space="preserve"> en de doctorstitel want zijn onderzoek is als proefschrift aanvaard. </w:t>
      </w:r>
    </w:p>
    <w:p w14:paraId="60E94A16" w14:textId="77777777" w:rsidR="00013842" w:rsidRPr="003A0554" w:rsidRDefault="00013842" w:rsidP="00013842">
      <w:pPr>
        <w:tabs>
          <w:tab w:val="left" w:pos="284"/>
        </w:tabs>
      </w:pPr>
    </w:p>
    <w:p w14:paraId="79BBC0BA" w14:textId="0296605A" w:rsidR="00013842" w:rsidRPr="00A76A03" w:rsidRDefault="00A76A03" w:rsidP="00013842">
      <w:pPr>
        <w:tabs>
          <w:tab w:val="left" w:pos="284"/>
        </w:tabs>
        <w:rPr>
          <w:b/>
          <w:bCs/>
        </w:rPr>
      </w:pPr>
      <w:r w:rsidRPr="00A76A03">
        <w:rPr>
          <w:b/>
          <w:bCs/>
        </w:rPr>
        <w:t>Tijdsdimensie</w:t>
      </w:r>
    </w:p>
    <w:p w14:paraId="13ABAA2F" w14:textId="5F933B38" w:rsidR="00A76A03" w:rsidRDefault="00A76A03" w:rsidP="00013842">
      <w:pPr>
        <w:tabs>
          <w:tab w:val="left" w:pos="284"/>
        </w:tabs>
      </w:pPr>
      <w:r>
        <w:t>Koning onderscheidt vijf dimensies aan het lezen: decoderen, nauwkeurigheid, voordra</w:t>
      </w:r>
      <w:r w:rsidR="00837766">
        <w:t>cht</w:t>
      </w:r>
      <w:r>
        <w:t xml:space="preserve"> (in het geval van voorlezen), leesgedrag (lezen van een scherm is wat anders dan in een krant) en leestempo. Zijn onderzoek richt zich goeddeels op </w:t>
      </w:r>
      <w:r w:rsidR="00341E55">
        <w:t>dat laatste</w:t>
      </w:r>
      <w:r>
        <w:t xml:space="preserve">. Leesdeskundigen denken in het algemeen dat snel kunnen lezen gunstig is voor het begrijpen van een tekst. </w:t>
      </w:r>
      <w:r w:rsidR="00A546D5">
        <w:t xml:space="preserve">Volgens hen staat </w:t>
      </w:r>
      <w:r>
        <w:t>leessnelheid in verband met optima</w:t>
      </w:r>
      <w:r w:rsidR="00A546D5">
        <w:t>a</w:t>
      </w:r>
      <w:r>
        <w:t>l decoderen en lezen van hele woorden – hoe optimaler die zijn, hoe minder het geheugen belast word</w:t>
      </w:r>
      <w:r w:rsidR="00341E55">
        <w:t xml:space="preserve">t </w:t>
      </w:r>
      <w:r>
        <w:t>en hoe meer energie er naar tekstbegrip k</w:t>
      </w:r>
      <w:r w:rsidR="00341E55">
        <w:t>a</w:t>
      </w:r>
      <w:r>
        <w:t>n gaan. (p.317</w:t>
      </w:r>
      <w:r w:rsidR="00D454B8">
        <w:t>; ook p.63</w:t>
      </w:r>
      <w:r>
        <w:t>)</w:t>
      </w:r>
    </w:p>
    <w:p w14:paraId="36C5B3EE" w14:textId="77777777" w:rsidR="00A76A03" w:rsidRDefault="00A76A03" w:rsidP="00013842">
      <w:pPr>
        <w:tabs>
          <w:tab w:val="left" w:pos="284"/>
        </w:tabs>
      </w:pPr>
    </w:p>
    <w:p w14:paraId="33B38F02" w14:textId="018E08D7" w:rsidR="00A76A03" w:rsidRPr="00A76A03" w:rsidRDefault="00A76A03" w:rsidP="00013842">
      <w:pPr>
        <w:tabs>
          <w:tab w:val="left" w:pos="284"/>
        </w:tabs>
        <w:rPr>
          <w:b/>
          <w:bCs/>
        </w:rPr>
      </w:pPr>
      <w:r w:rsidRPr="00A76A03">
        <w:rPr>
          <w:b/>
          <w:bCs/>
        </w:rPr>
        <w:t>Ontwikkeling van het lezen</w:t>
      </w:r>
      <w:r w:rsidR="00697554">
        <w:rPr>
          <w:b/>
          <w:bCs/>
        </w:rPr>
        <w:t xml:space="preserve"> (1)</w:t>
      </w:r>
    </w:p>
    <w:p w14:paraId="72A3EFDF" w14:textId="4694091A" w:rsidR="00A76A03" w:rsidRDefault="00A76A03" w:rsidP="00013842">
      <w:pPr>
        <w:tabs>
          <w:tab w:val="left" w:pos="284"/>
        </w:tabs>
      </w:pPr>
      <w:r>
        <w:t>De eerste vraag die bij dit alles beantwoord dient te worden is: hoe verloopt de ontwikkeling van de leesvaardigheid? In aansluiting bij Aarnoutse, Ehri, Stichting Lezen, Vernooy en anderen onderscheidt Koning vijf fasen</w:t>
      </w:r>
      <w:r w:rsidR="00E6516F">
        <w:t xml:space="preserve"> (p.43-47).</w:t>
      </w:r>
    </w:p>
    <w:p w14:paraId="79C42C7E" w14:textId="3E486023" w:rsidR="00E6516F" w:rsidRDefault="00A76A03" w:rsidP="00013842">
      <w:pPr>
        <w:tabs>
          <w:tab w:val="left" w:pos="284"/>
        </w:tabs>
      </w:pPr>
      <w:r>
        <w:tab/>
      </w:r>
      <w:r w:rsidR="00E6516F">
        <w:t>Fase 1 is die van het pre-lezen van de kleuter: fonemisch bewustzijn, eerste letterkennis, eerste woordherkenning, doen alsof men leest (‘pseudoleze</w:t>
      </w:r>
      <w:r w:rsidR="00D36A1F">
        <w:t>n</w:t>
      </w:r>
      <w:r w:rsidR="00E6516F">
        <w:t>’). Het kind kent van een voldoende aantal woorden de betekenis en mondeling is de grammatica en zinsbouw op orde. Ook kan het beter naar voorlezen luisteren</w:t>
      </w:r>
      <w:r w:rsidR="00A546D5">
        <w:t xml:space="preserve"> dan toen het peuter was</w:t>
      </w:r>
      <w:r w:rsidR="00E6516F">
        <w:t>.</w:t>
      </w:r>
    </w:p>
    <w:p w14:paraId="0EF269D6" w14:textId="189EA51D" w:rsidR="00121185" w:rsidRDefault="00E6516F" w:rsidP="00013842">
      <w:pPr>
        <w:tabs>
          <w:tab w:val="left" w:pos="284"/>
        </w:tabs>
      </w:pPr>
      <w:r>
        <w:tab/>
        <w:t xml:space="preserve">Fase 2 is die van het aanvankelijke lezen: het koppelen van klanken en tekens wordt uitgebouwd. Dit is de alfabetische fase. </w:t>
      </w:r>
      <w:r w:rsidR="00BA26E7">
        <w:t>Het kind hanteert in deze fase vaak een strategie als spellend lezen (leeswoord ‘</w:t>
      </w:r>
      <w:r w:rsidR="006409D4">
        <w:t>les</w:t>
      </w:r>
      <w:r w:rsidR="00BA26E7">
        <w:t>’ als /</w:t>
      </w:r>
      <w:r w:rsidR="006409D4">
        <w:t>l</w:t>
      </w:r>
      <w:r w:rsidR="00BA26E7">
        <w:t>-</w:t>
      </w:r>
      <w:r w:rsidR="006409D4">
        <w:t>e</w:t>
      </w:r>
      <w:r w:rsidR="00BA26E7">
        <w:t>-</w:t>
      </w:r>
      <w:r w:rsidR="006409D4">
        <w:t>s</w:t>
      </w:r>
      <w:r w:rsidR="00BA26E7">
        <w:t>/) of zingend/zoemend lezen (‘</w:t>
      </w:r>
      <w:r w:rsidR="006409D4">
        <w:t>les</w:t>
      </w:r>
      <w:r w:rsidR="00BA26E7">
        <w:t>’ als /</w:t>
      </w:r>
      <w:r w:rsidR="006409D4">
        <w:t>llleeesss</w:t>
      </w:r>
      <w:r w:rsidR="00BA26E7">
        <w:t xml:space="preserve">/). </w:t>
      </w:r>
    </w:p>
    <w:p w14:paraId="4C75A9E2" w14:textId="4B012F70" w:rsidR="00121185" w:rsidRDefault="00121185" w:rsidP="00013842">
      <w:pPr>
        <w:tabs>
          <w:tab w:val="left" w:pos="284"/>
        </w:tabs>
      </w:pPr>
      <w:r>
        <w:tab/>
        <w:t>Fase 3 is die van het lezen van éénlettergrepige w</w:t>
      </w:r>
      <w:r w:rsidR="00405EB7">
        <w:t>o</w:t>
      </w:r>
      <w:r>
        <w:t>orden met medeklinkercombinaties zoals ‘</w:t>
      </w:r>
      <w:r w:rsidRPr="00121185">
        <w:rPr>
          <w:i/>
          <w:iCs/>
        </w:rPr>
        <w:t>bl</w:t>
      </w:r>
      <w:r>
        <w:t>eek’, ‘la</w:t>
      </w:r>
      <w:r w:rsidRPr="00121185">
        <w:rPr>
          <w:i/>
          <w:iCs/>
        </w:rPr>
        <w:t>mp</w:t>
      </w:r>
      <w:r>
        <w:t>’ en ‘wo</w:t>
      </w:r>
      <w:r w:rsidRPr="00121185">
        <w:rPr>
          <w:i/>
          <w:iCs/>
        </w:rPr>
        <w:t>rst</w:t>
      </w:r>
      <w:r>
        <w:t xml:space="preserve">’. </w:t>
      </w:r>
      <w:r w:rsidR="007267C6">
        <w:t>In deze fase kome</w:t>
      </w:r>
      <w:r>
        <w:t xml:space="preserve">n kinderen </w:t>
      </w:r>
      <w:r w:rsidR="007267C6">
        <w:t>geregeld</w:t>
      </w:r>
      <w:r>
        <w:t xml:space="preserve"> in de problemen vanwege </w:t>
      </w:r>
      <w:r w:rsidR="007267C6">
        <w:t xml:space="preserve">‘onvoldoende beheersing van de vaardigheden van fase 1’. Eveneens in deze fase kunnen kinderen waarom-vragen over het gelezene beantwoorden. </w:t>
      </w:r>
    </w:p>
    <w:p w14:paraId="68D0374B" w14:textId="29C793F4" w:rsidR="00121185" w:rsidRDefault="007267C6" w:rsidP="00013842">
      <w:pPr>
        <w:tabs>
          <w:tab w:val="left" w:pos="284"/>
        </w:tabs>
      </w:pPr>
      <w:r>
        <w:tab/>
        <w:t>Fase 4 is die van de directe woordherkenning: het kind leest ‘</w:t>
      </w:r>
      <w:r w:rsidR="006409D4">
        <w:t>les</w:t>
      </w:r>
      <w:r>
        <w:t>’ onmiddellijk als /</w:t>
      </w:r>
      <w:r w:rsidR="006409D4">
        <w:t>les</w:t>
      </w:r>
      <w:r>
        <w:t>/.</w:t>
      </w:r>
    </w:p>
    <w:p w14:paraId="297421AA" w14:textId="1987548B" w:rsidR="007267C6" w:rsidRDefault="007267C6" w:rsidP="00013842">
      <w:pPr>
        <w:tabs>
          <w:tab w:val="left" w:pos="284"/>
        </w:tabs>
      </w:pPr>
      <w:r>
        <w:tab/>
        <w:t>Fase 5 ten slotte is die van de gevorderde lezer: elke tekst – uiteraard op kindniveau – kan gelezen worden.</w:t>
      </w:r>
    </w:p>
    <w:p w14:paraId="29F394FE" w14:textId="77777777" w:rsidR="007267C6" w:rsidRDefault="007267C6" w:rsidP="00013842">
      <w:pPr>
        <w:tabs>
          <w:tab w:val="left" w:pos="284"/>
        </w:tabs>
      </w:pPr>
    </w:p>
    <w:p w14:paraId="615A1BE6" w14:textId="087BDDEA" w:rsidR="007267C6" w:rsidRPr="007267C6" w:rsidRDefault="007267C6" w:rsidP="00013842">
      <w:pPr>
        <w:tabs>
          <w:tab w:val="left" w:pos="284"/>
        </w:tabs>
        <w:rPr>
          <w:b/>
          <w:bCs/>
        </w:rPr>
      </w:pPr>
      <w:r w:rsidRPr="007267C6">
        <w:rPr>
          <w:b/>
          <w:bCs/>
        </w:rPr>
        <w:t>Waarde aan tempolezen gehecht</w:t>
      </w:r>
    </w:p>
    <w:p w14:paraId="05E5A3A9" w14:textId="7A12823F" w:rsidR="00054FD1" w:rsidRDefault="007267C6" w:rsidP="00013842">
      <w:pPr>
        <w:tabs>
          <w:tab w:val="left" w:pos="284"/>
        </w:tabs>
      </w:pPr>
      <w:r>
        <w:t>Koning vraagt zich af waar de aandacht voor snel lezen vandaan komt</w:t>
      </w:r>
      <w:r w:rsidR="00054FD1">
        <w:t xml:space="preserve"> (p.56v)</w:t>
      </w:r>
      <w:r>
        <w:t xml:space="preserve">. </w:t>
      </w:r>
      <w:r w:rsidR="001F2049">
        <w:t>D</w:t>
      </w:r>
      <w:r>
        <w:t>ie aandacht blijkt uit de instructie bij een leestest. Zo luid</w:t>
      </w:r>
      <w:r w:rsidR="00054FD1">
        <w:t>t</w:t>
      </w:r>
      <w:r>
        <w:t xml:space="preserve"> de instructie bij de woordkolommen van de AVI-tes</w:t>
      </w:r>
      <w:r w:rsidR="00054FD1">
        <w:t>t</w:t>
      </w:r>
      <w:r>
        <w:t xml:space="preserve"> in 1989 ‘Wil je dit zo van boven naar beneden lezen’ en ‘Lees maar rustig’. In 2009 i</w:t>
      </w:r>
      <w:r w:rsidR="00054FD1">
        <w:t>s</w:t>
      </w:r>
      <w:r>
        <w:t xml:space="preserve"> het</w:t>
      </w:r>
      <w:r w:rsidR="00A546D5">
        <w:t xml:space="preserve"> echter</w:t>
      </w:r>
      <w:r>
        <w:t>: ‘Zo vlot mogelijk’ en in 2017: ‘Probeer die [woorden</w:t>
      </w:r>
      <w:r w:rsidR="006C78CC">
        <w:t xml:space="preserve">] snel en met zo weinig mogelijk fouten voor te lezen’. </w:t>
      </w:r>
      <w:r w:rsidR="00054FD1">
        <w:t xml:space="preserve">Volgens Koning heeft het Cito hierin het voortouw genomen, want vanaf 2009 valt deze test onder </w:t>
      </w:r>
      <w:r w:rsidR="001F2049">
        <w:t>zijn hoede</w:t>
      </w:r>
      <w:r w:rsidR="00054FD1">
        <w:t xml:space="preserve">. </w:t>
      </w:r>
    </w:p>
    <w:p w14:paraId="394004B7" w14:textId="3E8EE0C1" w:rsidR="00054FD1" w:rsidRDefault="00054FD1" w:rsidP="00013842">
      <w:pPr>
        <w:tabs>
          <w:tab w:val="left" w:pos="284"/>
        </w:tabs>
      </w:pPr>
      <w:r>
        <w:tab/>
        <w:t xml:space="preserve">Daarnaast zijn er trainingsprogramma’s gekomen, waarin het snelheidselement zit doordat het kind een rij woorden drie keer moet lezen en telkens met een potlood moet aangeven hoever het na </w:t>
      </w:r>
      <w:r w:rsidR="00837766">
        <w:t>éé</w:t>
      </w:r>
      <w:r>
        <w:t>n minuut is gekomen. Na de eerste en de tweede keer wordt het aangespoor</w:t>
      </w:r>
      <w:r w:rsidR="00504CD0">
        <w:t>d</w:t>
      </w:r>
      <w:r>
        <w:t xml:space="preserve"> om meer woorden te lezen dan de vorige keer.</w:t>
      </w:r>
    </w:p>
    <w:p w14:paraId="00F45017" w14:textId="4C10354C" w:rsidR="00504CD0" w:rsidRDefault="00054FD1" w:rsidP="00013842">
      <w:pPr>
        <w:tabs>
          <w:tab w:val="left" w:pos="284"/>
        </w:tabs>
      </w:pPr>
      <w:r>
        <w:tab/>
        <w:t xml:space="preserve">Koning </w:t>
      </w:r>
      <w:r w:rsidR="00504CD0">
        <w:t>gaat</w:t>
      </w:r>
      <w:r>
        <w:t xml:space="preserve"> ook na of en, zo ja, hoe tempolezen aan bod komt</w:t>
      </w:r>
      <w:r w:rsidR="00846955">
        <w:t xml:space="preserve"> </w:t>
      </w:r>
      <w:r w:rsidR="00504CD0">
        <w:t xml:space="preserve">in twintig leesmethodes </w:t>
      </w:r>
      <w:r w:rsidR="00846955">
        <w:t>(p.58-63)</w:t>
      </w:r>
      <w:r>
        <w:t xml:space="preserve">. </w:t>
      </w:r>
      <w:r w:rsidR="00846955">
        <w:t>In vijf methodes worden kinderen niet aangespoord om snel te lezen of wordt dat uitdrukkelijk ontraden; in vijf wordt matig aan tempolezen gedaan; tien methodes zijn echter ‘helemaal gericht op het aansporen kinderen te leren snel te lezen’.</w:t>
      </w:r>
      <w:r w:rsidR="00504CD0">
        <w:t xml:space="preserve"> </w:t>
      </w:r>
      <w:r w:rsidR="00837766">
        <w:t>In één methode is het onduidelijk of er een tempotoets in zit; in drie methodes speelt een tempotoets (bijna) geen rol. In de andere zestien in meerdere of mindere mate wel. Sommige methodes leveren bij hun materiaal een zandloper of een stopwatch.</w:t>
      </w:r>
    </w:p>
    <w:p w14:paraId="4BB50A45" w14:textId="4829FAB1" w:rsidR="00054FD1" w:rsidRDefault="00504CD0" w:rsidP="00013842">
      <w:pPr>
        <w:tabs>
          <w:tab w:val="left" w:pos="284"/>
        </w:tabs>
      </w:pPr>
      <w:r>
        <w:tab/>
      </w:r>
      <w:r w:rsidR="00837766">
        <w:t>Tot</w:t>
      </w:r>
      <w:r>
        <w:t xml:space="preserve"> d</w:t>
      </w:r>
      <w:r w:rsidR="00837766">
        <w:t>e</w:t>
      </w:r>
      <w:r>
        <w:t xml:space="preserve"> tien</w:t>
      </w:r>
      <w:r w:rsidR="00837766">
        <w:t xml:space="preserve"> methodes die helemaal gericht zijn op tempoloezen</w:t>
      </w:r>
      <w:r>
        <w:t xml:space="preserve"> </w:t>
      </w:r>
      <w:r w:rsidR="00837766">
        <w:t>behor</w:t>
      </w:r>
      <w:r>
        <w:t xml:space="preserve">en de grootste </w:t>
      </w:r>
      <w:r w:rsidR="001F2049">
        <w:t>lees</w:t>
      </w:r>
      <w:r>
        <w:t xml:space="preserve">methodes: Veilig leren lezen, Lijn 3 en Estafette. We kunnen er dus veilig van uitgaan dat meer dan 80% van onze kinderen een fors deel van zijn leesonderwijs aan tempolezen doet. </w:t>
      </w:r>
    </w:p>
    <w:p w14:paraId="68EBECB3" w14:textId="77777777" w:rsidR="006409D4" w:rsidRDefault="006409D4" w:rsidP="00013842">
      <w:pPr>
        <w:tabs>
          <w:tab w:val="left" w:pos="284"/>
        </w:tabs>
        <w:rPr>
          <w:b/>
          <w:bCs/>
        </w:rPr>
      </w:pPr>
    </w:p>
    <w:p w14:paraId="1575B491" w14:textId="407B0E2D" w:rsidR="00846955" w:rsidRPr="00846955" w:rsidRDefault="00846955" w:rsidP="00013842">
      <w:pPr>
        <w:tabs>
          <w:tab w:val="left" w:pos="284"/>
        </w:tabs>
        <w:rPr>
          <w:b/>
          <w:bCs/>
        </w:rPr>
      </w:pPr>
      <w:r w:rsidRPr="00846955">
        <w:rPr>
          <w:b/>
          <w:bCs/>
        </w:rPr>
        <w:t>Verantwoording</w:t>
      </w:r>
    </w:p>
    <w:p w14:paraId="593D0829" w14:textId="3CE0C35C" w:rsidR="00D454B8" w:rsidRDefault="00686C04" w:rsidP="00013842">
      <w:pPr>
        <w:tabs>
          <w:tab w:val="left" w:pos="284"/>
        </w:tabs>
      </w:pPr>
      <w:r>
        <w:t>De meeste leesdeskundigen nemen aan dat snellezen een kenmerk is van vloeiend lezen en dat snellezen een onderwijsdoel is of zou moeten zijn. Uitgever Zwijsen</w:t>
      </w:r>
      <w:r w:rsidR="00504CD0">
        <w:t>, van Veilig leren lezen en Estafette,</w:t>
      </w:r>
      <w:r>
        <w:t xml:space="preserve"> komt in 2018 met software ‘Leesrace’ en voegt dat als ‘Leesturbo’ bij Veilig </w:t>
      </w:r>
      <w:r w:rsidR="00504CD0">
        <w:t>l</w:t>
      </w:r>
      <w:r>
        <w:t xml:space="preserve">eren </w:t>
      </w:r>
      <w:r w:rsidR="00504CD0">
        <w:t>l</w:t>
      </w:r>
      <w:r>
        <w:t xml:space="preserve">ezen. Iemand </w:t>
      </w:r>
      <w:r w:rsidR="00504CD0">
        <w:t>st</w:t>
      </w:r>
      <w:r>
        <w:t xml:space="preserve">elt dat men daarmee ‘met de computer ouderwets kan drillen’. </w:t>
      </w:r>
    </w:p>
    <w:p w14:paraId="001A474E" w14:textId="1E726882" w:rsidR="00504CD0" w:rsidRDefault="00D454B8" w:rsidP="00013842">
      <w:pPr>
        <w:tabs>
          <w:tab w:val="left" w:pos="284"/>
        </w:tabs>
      </w:pPr>
      <w:r>
        <w:lastRenderedPageBreak/>
        <w:tab/>
        <w:t>O</w:t>
      </w:r>
      <w:r w:rsidR="00686C04">
        <w:t>ndanks</w:t>
      </w:r>
      <w:r>
        <w:t xml:space="preserve"> </w:t>
      </w:r>
      <w:r w:rsidR="001F2049">
        <w:t>he</w:t>
      </w:r>
      <w:r>
        <w:t xml:space="preserve">t grote belang van snellezen </w:t>
      </w:r>
      <w:r w:rsidR="00504CD0">
        <w:t>vrag</w:t>
      </w:r>
      <w:r>
        <w:t xml:space="preserve">en maar weinig wetenschappers zich </w:t>
      </w:r>
      <w:r w:rsidR="00504CD0">
        <w:t>af</w:t>
      </w:r>
      <w:r>
        <w:t xml:space="preserve"> of dat terecht is. Zo laat onderzoek zien dat aansporen tot sneller lezen niet leidt tot beter tekstbegrip en dat tempolezen bij zwak decoderende leerlingen juist tot slechter begrip leidt. Omdat </w:t>
      </w:r>
      <w:r w:rsidR="00504CD0">
        <w:t xml:space="preserve">er </w:t>
      </w:r>
      <w:r>
        <w:t>echter een positieve correlatie</w:t>
      </w:r>
      <w:r w:rsidR="00504CD0">
        <w:t>coëfficiënt</w:t>
      </w:r>
      <w:r>
        <w:t xml:space="preserve"> is tussen </w:t>
      </w:r>
      <w:r w:rsidR="001F2049">
        <w:t>lees</w:t>
      </w:r>
      <w:r>
        <w:t xml:space="preserve">snelheid en leesvaardigheid, heeft dat volgens een Britse onderzoeker geleid tot ‘een definitie van leesvaardigheid als snel lezen’. </w:t>
      </w:r>
    </w:p>
    <w:p w14:paraId="459AE278" w14:textId="4D96D34A" w:rsidR="00C8188B" w:rsidRDefault="00504CD0" w:rsidP="00013842">
      <w:pPr>
        <w:tabs>
          <w:tab w:val="left" w:pos="284"/>
        </w:tabs>
      </w:pPr>
      <w:r>
        <w:tab/>
      </w:r>
      <w:r w:rsidR="00D454B8">
        <w:t xml:space="preserve">In Nederland ligt de nadruk sterk op </w:t>
      </w:r>
      <w:r>
        <w:t xml:space="preserve">snel </w:t>
      </w:r>
      <w:r w:rsidR="00D454B8">
        <w:t>lezen</w:t>
      </w:r>
      <w:r>
        <w:t>; zie hierboven</w:t>
      </w:r>
      <w:r w:rsidR="00D454B8">
        <w:t xml:space="preserve">. Een onderzoeker heeft aan snel lezen als onderwijsdoel een hoger doel toegevoegd: razendsnel lezen. Dat razendsnelle staat in verband met het lezen van ondertitelingen </w:t>
      </w:r>
      <w:r>
        <w:t xml:space="preserve">waarbij </w:t>
      </w:r>
      <w:r w:rsidR="00D454B8">
        <w:t>uit</w:t>
      </w:r>
      <w:r>
        <w:t>ge</w:t>
      </w:r>
      <w:r w:rsidR="00D454B8">
        <w:t xml:space="preserve">gaan </w:t>
      </w:r>
      <w:r>
        <w:t xml:space="preserve">dient te worden </w:t>
      </w:r>
      <w:r w:rsidR="00D454B8">
        <w:t>van 160 woorden per minuut.</w:t>
      </w:r>
    </w:p>
    <w:p w14:paraId="55BF842B" w14:textId="4EFBD735" w:rsidR="000A13AA" w:rsidRDefault="00C8188B" w:rsidP="00013842">
      <w:pPr>
        <w:tabs>
          <w:tab w:val="left" w:pos="284"/>
        </w:tabs>
      </w:pPr>
      <w:r>
        <w:tab/>
      </w:r>
      <w:r w:rsidR="00504CD0">
        <w:t>In ons land zijn o</w:t>
      </w:r>
      <w:r>
        <w:t xml:space="preserve">p trainingsgebied tegenwoordig allerlei ‘tempoverhogende begeleidingstechnieken’ verkrijgbaar. Naast zandloper en stopwatch kan men denken aan ‘flitsprogramma’s of andere computerprogramma’s met tijdsdruk’, waarin woorden opzettelijk kort worden getoond. In één aanpak verdwijnen de woorden steeds sneller uit het beeld. Methodemakers lichten dit toe met dwang: ‘Dit blok </w:t>
      </w:r>
      <w:r w:rsidRPr="00504CD0">
        <w:rPr>
          <w:i/>
          <w:iCs/>
        </w:rPr>
        <w:t>dwingt</w:t>
      </w:r>
      <w:r>
        <w:t xml:space="preserve"> kinderen om sneller te lezen dan ze no</w:t>
      </w:r>
      <w:r w:rsidR="00504CD0">
        <w:t>r</w:t>
      </w:r>
      <w:r>
        <w:t xml:space="preserve">maal doen’ en ‘kinderen worden </w:t>
      </w:r>
      <w:r w:rsidRPr="00504CD0">
        <w:rPr>
          <w:i/>
          <w:iCs/>
        </w:rPr>
        <w:t>gedwongen</w:t>
      </w:r>
      <w:r>
        <w:t xml:space="preserve"> om sneller te lezen dan hun eigen stilleestempo’</w:t>
      </w:r>
      <w:r w:rsidR="00504CD0">
        <w:t xml:space="preserve"> (mijn cursiveringen)</w:t>
      </w:r>
      <w:r>
        <w:t xml:space="preserve">. </w:t>
      </w:r>
    </w:p>
    <w:p w14:paraId="029CE5B1" w14:textId="64DC13C2" w:rsidR="00A76A03" w:rsidRDefault="000A13AA" w:rsidP="00013842">
      <w:pPr>
        <w:tabs>
          <w:tab w:val="left" w:pos="284"/>
        </w:tabs>
      </w:pPr>
      <w:r>
        <w:tab/>
        <w:t>Tempolezen neemt een relatief grote hap uit de beschikbare onderwijstijd. E</w:t>
      </w:r>
      <w:r w:rsidR="001F2049">
        <w:t>r is e</w:t>
      </w:r>
      <w:r>
        <w:t xml:space="preserve">en tempoverhogend programma </w:t>
      </w:r>
      <w:r w:rsidR="001F2049">
        <w:t xml:space="preserve">van </w:t>
      </w:r>
      <w:r>
        <w:t xml:space="preserve">15 weken. Dagelijks doet men dan een-op-een twee zittingen van 50 minuten. Koning komt zo op 80 uren, maar zelf kom ik op 125 klokuren: 500 minuten per week; dus in 15 weken 7500 minuten = 125 uren. </w:t>
      </w:r>
      <w:r w:rsidR="00686C04">
        <w:t>(p.62-64)</w:t>
      </w:r>
      <w:r w:rsidR="00846955">
        <w:t xml:space="preserve"> </w:t>
      </w:r>
      <w:r w:rsidR="00A76A03">
        <w:t xml:space="preserve"> </w:t>
      </w:r>
    </w:p>
    <w:p w14:paraId="05B441E8" w14:textId="77777777" w:rsidR="00A76A03" w:rsidRDefault="00A76A03" w:rsidP="00013842">
      <w:pPr>
        <w:tabs>
          <w:tab w:val="left" w:pos="284"/>
        </w:tabs>
      </w:pPr>
    </w:p>
    <w:p w14:paraId="56B0A5D1" w14:textId="2926FB16" w:rsidR="007A12B7" w:rsidRPr="007A12B7" w:rsidRDefault="007A12B7" w:rsidP="00013842">
      <w:pPr>
        <w:tabs>
          <w:tab w:val="left" w:pos="284"/>
        </w:tabs>
        <w:rPr>
          <w:b/>
          <w:bCs/>
        </w:rPr>
      </w:pPr>
      <w:r w:rsidRPr="007A12B7">
        <w:rPr>
          <w:b/>
          <w:bCs/>
        </w:rPr>
        <w:t>Redzaamheidslezen</w:t>
      </w:r>
    </w:p>
    <w:p w14:paraId="2E8122EF" w14:textId="1117CCA7" w:rsidR="007A12B7" w:rsidRDefault="007A12B7" w:rsidP="00013842">
      <w:pPr>
        <w:tabs>
          <w:tab w:val="left" w:pos="284"/>
        </w:tabs>
      </w:pPr>
      <w:r>
        <w:t xml:space="preserve">In de loop der jaren is Koning duidelijk negatiever over tempolezen gaan denken. Leidend mag volgens hem niet zijn wat de </w:t>
      </w:r>
      <w:r w:rsidRPr="00837766">
        <w:rPr>
          <w:i/>
          <w:iCs/>
        </w:rPr>
        <w:t>maximale</w:t>
      </w:r>
      <w:r>
        <w:t xml:space="preserve"> leessnelheid van een kind is</w:t>
      </w:r>
      <w:r w:rsidR="00504CD0">
        <w:t xml:space="preserve"> of zou moeten zijn</w:t>
      </w:r>
      <w:r>
        <w:t xml:space="preserve">, maar welke leessnelheid </w:t>
      </w:r>
      <w:r w:rsidRPr="00837766">
        <w:rPr>
          <w:i/>
          <w:iCs/>
        </w:rPr>
        <w:t>minimaal</w:t>
      </w:r>
      <w:r>
        <w:t xml:space="preserve"> nodig is om een tekst te kunnen begrijpen. </w:t>
      </w:r>
      <w:r w:rsidR="00504CD0">
        <w:t xml:space="preserve">Zo komt hij op de term </w:t>
      </w:r>
      <w:r w:rsidR="004F0EA6">
        <w:t>‘</w:t>
      </w:r>
      <w:r>
        <w:t>redzaamheidslezen</w:t>
      </w:r>
      <w:r w:rsidR="004F0EA6">
        <w:t>’</w:t>
      </w:r>
      <w:r w:rsidR="00504CD0">
        <w:t xml:space="preserve"> voor lezen zonder aansporingen om snel te lezen</w:t>
      </w:r>
      <w:r>
        <w:t xml:space="preserve">: welk leestempo is minimaal vereist om zich </w:t>
      </w:r>
      <w:r w:rsidR="004F0EA6">
        <w:t>bij</w:t>
      </w:r>
      <w:r>
        <w:t xml:space="preserve"> teksten in het leven van alledag te kunnen redden? </w:t>
      </w:r>
      <w:r w:rsidR="004F0EA6">
        <w:t>Voor het onderwijs</w:t>
      </w:r>
      <w:r>
        <w:t xml:space="preserve"> komt </w:t>
      </w:r>
      <w:r w:rsidR="004F0EA6">
        <w:t xml:space="preserve">hij </w:t>
      </w:r>
      <w:r>
        <w:t>tot deze definitie: ‘lezen waarbij het nagestreefde doel met betrekking tot de decodeervaardigheid bepaald wordt door de leesredzaamheidsvraag welke decodeervaardigheid er minimaal nodig is om het tekstbegrip te faciliteren en waarbij tijdens het leesleerproces de nadruk ligt op het lezen zonder tijdsdruk’ (p.101).</w:t>
      </w:r>
      <w:r w:rsidR="00C93095">
        <w:t xml:space="preserve"> (p.317v)</w:t>
      </w:r>
    </w:p>
    <w:p w14:paraId="378CC98A" w14:textId="0FDDAD8C" w:rsidR="00692C24" w:rsidRDefault="007A12B7" w:rsidP="00692C24">
      <w:pPr>
        <w:tabs>
          <w:tab w:val="left" w:pos="284"/>
        </w:tabs>
      </w:pPr>
      <w:r>
        <w:tab/>
        <w:t xml:space="preserve">Tussen 2018 en 2022 volgt Koning een groep kinderen op 50 basisscholen die niet aansporen tot snel lezen, ook als de </w:t>
      </w:r>
      <w:r w:rsidR="004F0EA6">
        <w:t xml:space="preserve">gebruikte </w:t>
      </w:r>
      <w:r>
        <w:t xml:space="preserve">leesmethode </w:t>
      </w:r>
      <w:r w:rsidR="004F0EA6">
        <w:t xml:space="preserve">dat </w:t>
      </w:r>
      <w:r>
        <w:t>wel d</w:t>
      </w:r>
      <w:r w:rsidR="004F0EA6">
        <w:t>oet</w:t>
      </w:r>
      <w:r>
        <w:t xml:space="preserve">. </w:t>
      </w:r>
      <w:r w:rsidR="004F0EA6">
        <w:t>In d</w:t>
      </w:r>
      <w:r w:rsidR="00C93095">
        <w:t xml:space="preserve">e lessen </w:t>
      </w:r>
      <w:r w:rsidR="004F0EA6">
        <w:t xml:space="preserve">wordt gewerkt met </w:t>
      </w:r>
      <w:r w:rsidR="00C93095">
        <w:t xml:space="preserve">de woordkaarten van de </w:t>
      </w:r>
      <w:r w:rsidR="004F0EA6">
        <w:t>alom</w:t>
      </w:r>
      <w:r w:rsidR="008B4B8E">
        <w:t xml:space="preserve"> </w:t>
      </w:r>
      <w:r w:rsidR="004F0EA6">
        <w:t xml:space="preserve">gebruikte </w:t>
      </w:r>
      <w:r w:rsidR="00C93095">
        <w:t xml:space="preserve">Drie-Minuten-Test, maar met een andere instructie. De leerkracht </w:t>
      </w:r>
      <w:r w:rsidR="004F0EA6">
        <w:t xml:space="preserve">zegt </w:t>
      </w:r>
      <w:r w:rsidR="00C93095">
        <w:t>onder meer ‘Je mag die woorden zo goed als je kunt voorlezen en met zo weinig mogelijk fouten’ en ‘Het hoeft niet snel, maar je moet wel goed doorlezen. Het belangrijkste is dat je goed naar de woorden kijkt en precies leest wat er staat’ (p.378).</w:t>
      </w:r>
    </w:p>
    <w:p w14:paraId="5AFD5865" w14:textId="77777777" w:rsidR="00C93095" w:rsidRDefault="00C93095" w:rsidP="00692C24">
      <w:pPr>
        <w:tabs>
          <w:tab w:val="left" w:pos="284"/>
        </w:tabs>
      </w:pPr>
    </w:p>
    <w:p w14:paraId="412DD934" w14:textId="124C9F48" w:rsidR="00C93095" w:rsidRPr="00BC6D1A" w:rsidRDefault="00C93095" w:rsidP="00692C24">
      <w:pPr>
        <w:tabs>
          <w:tab w:val="left" w:pos="284"/>
        </w:tabs>
        <w:rPr>
          <w:b/>
          <w:bCs/>
        </w:rPr>
      </w:pPr>
      <w:r w:rsidRPr="00BC6D1A">
        <w:rPr>
          <w:b/>
          <w:bCs/>
        </w:rPr>
        <w:t>Onderzoeksresultaten</w:t>
      </w:r>
    </w:p>
    <w:p w14:paraId="21CD42B5" w14:textId="51A68DEC" w:rsidR="00BC6D1A" w:rsidRDefault="00C93095" w:rsidP="00692C24">
      <w:pPr>
        <w:tabs>
          <w:tab w:val="left" w:pos="284"/>
        </w:tabs>
      </w:pPr>
      <w:r>
        <w:t xml:space="preserve">Koning vergelijkt </w:t>
      </w:r>
      <w:r w:rsidR="00BC6D1A">
        <w:t xml:space="preserve">de kinderen van </w:t>
      </w:r>
      <w:r>
        <w:t>zijn 50 basisscholen met</w:t>
      </w:r>
      <w:r w:rsidR="00BC6D1A">
        <w:t xml:space="preserve"> die van zijn referentiegroep van 45 </w:t>
      </w:r>
      <w:r w:rsidR="001F2049">
        <w:t xml:space="preserve">tempolezende </w:t>
      </w:r>
      <w:r w:rsidR="00BC6D1A">
        <w:t xml:space="preserve">scholen. Hij komt tot resultaten die aan velen zoals mij als vanzelfsprekend zullen voorkomen, maar die voor </w:t>
      </w:r>
      <w:r w:rsidR="004F0EA6">
        <w:t xml:space="preserve">voorstanders van </w:t>
      </w:r>
      <w:r w:rsidR="00BC6D1A">
        <w:t>tempolezen volgens mij opzienbarend zouden moeten zijn. Een greep (p.318):</w:t>
      </w:r>
    </w:p>
    <w:p w14:paraId="01E97FF5" w14:textId="78D73A37" w:rsidR="00C93095" w:rsidRDefault="00BC6D1A" w:rsidP="00692C24">
      <w:pPr>
        <w:tabs>
          <w:tab w:val="left" w:pos="284"/>
        </w:tabs>
      </w:pPr>
      <w:r>
        <w:tab/>
        <w:t>Het lezen van redzaamheidslezers ontwikkelt zich meer geleidelijk en met minder schokken dan dat van tempolezers.</w:t>
      </w:r>
    </w:p>
    <w:p w14:paraId="26076A3D" w14:textId="03CE3A15" w:rsidR="00BC6D1A" w:rsidRDefault="00BC6D1A" w:rsidP="00692C24">
      <w:pPr>
        <w:tabs>
          <w:tab w:val="left" w:pos="284"/>
        </w:tabs>
      </w:pPr>
      <w:r>
        <w:tab/>
        <w:t>Het lezen van redzaamheidslezers is ‘aanzienlijk nauwkeuriger’ dan dat van tempolezers.</w:t>
      </w:r>
    </w:p>
    <w:p w14:paraId="501C2194" w14:textId="0B9F0BF8" w:rsidR="00BC6D1A" w:rsidRDefault="00BC6D1A" w:rsidP="00692C24">
      <w:pPr>
        <w:tabs>
          <w:tab w:val="left" w:pos="284"/>
        </w:tabs>
      </w:pPr>
      <w:r>
        <w:tab/>
      </w:r>
      <w:r w:rsidR="004F0EA6">
        <w:t>Na enkele jaren</w:t>
      </w:r>
      <w:r>
        <w:t xml:space="preserve"> lezen beide lezers even snel. </w:t>
      </w:r>
    </w:p>
    <w:p w14:paraId="6DD96A9E" w14:textId="505ACFB3" w:rsidR="00BC6D1A" w:rsidRDefault="00BC6D1A" w:rsidP="00692C24">
      <w:pPr>
        <w:tabs>
          <w:tab w:val="left" w:pos="284"/>
        </w:tabs>
      </w:pPr>
      <w:r>
        <w:tab/>
        <w:t>Volgens voorstanders van tempolezen zou snel lezen begrijpend lezen ten gunste komen, maar in de praktijk blijkt da</w:t>
      </w:r>
      <w:r w:rsidR="00113217">
        <w:t>t</w:t>
      </w:r>
      <w:r>
        <w:t xml:space="preserve"> niet: ‘De prestaties </w:t>
      </w:r>
      <w:r w:rsidR="004F0EA6">
        <w:t>v</w:t>
      </w:r>
      <w:r>
        <w:t xml:space="preserve">an de redzaamheidslezers en de referentiegroep bleken vrijwel gelijk aan elkaar te zijn’ </w:t>
      </w:r>
    </w:p>
    <w:p w14:paraId="204BCE86" w14:textId="1A459899" w:rsidR="007A12B7" w:rsidRDefault="00BC6D1A" w:rsidP="00692C24">
      <w:pPr>
        <w:tabs>
          <w:tab w:val="left" w:pos="284"/>
        </w:tabs>
      </w:pPr>
      <w:r>
        <w:tab/>
        <w:t xml:space="preserve">Het minimale leestempo </w:t>
      </w:r>
      <w:r w:rsidR="0021799E">
        <w:t xml:space="preserve">voor begrijpend lezen </w:t>
      </w:r>
      <w:r>
        <w:t>blijkt</w:t>
      </w:r>
      <w:r w:rsidR="0021799E">
        <w:t xml:space="preserve"> 178 woorden per drie minuten te zijn, oftewel ‘een leessnelheid van iets meer dan een seconde per woord’ – dus heel wat minder dan </w:t>
      </w:r>
      <w:r w:rsidR="004F0EA6">
        <w:t xml:space="preserve">de </w:t>
      </w:r>
      <w:r w:rsidR="0021799E">
        <w:t>vereist</w:t>
      </w:r>
      <w:r w:rsidR="004F0EA6">
        <w:t>e</w:t>
      </w:r>
      <w:r w:rsidR="0021799E">
        <w:t xml:space="preserve"> voor ‘razendsnel lezen’: 178 woorden</w:t>
      </w:r>
      <w:r w:rsidR="004F0EA6">
        <w:t xml:space="preserve"> </w:t>
      </w:r>
      <w:r w:rsidR="0021799E">
        <w:t>versus 480 woorden per drie minuten.</w:t>
      </w:r>
    </w:p>
    <w:p w14:paraId="72DAC095" w14:textId="4D08BFA7" w:rsidR="0021799E" w:rsidRDefault="0021799E" w:rsidP="00692C24">
      <w:pPr>
        <w:tabs>
          <w:tab w:val="left" w:pos="284"/>
        </w:tabs>
      </w:pPr>
      <w:r>
        <w:tab/>
        <w:t xml:space="preserve">Leidt redzaamheidslezen tot meer leesplezier? Immers, </w:t>
      </w:r>
      <w:r w:rsidR="00825571">
        <w:t>daar zit</w:t>
      </w:r>
      <w:r>
        <w:t xml:space="preserve"> geen tijdsdruk </w:t>
      </w:r>
      <w:r w:rsidR="00825571">
        <w:t xml:space="preserve">in, </w:t>
      </w:r>
      <w:r>
        <w:t xml:space="preserve">die als onprettig </w:t>
      </w:r>
      <w:r w:rsidR="004F0EA6">
        <w:t>ervaren</w:t>
      </w:r>
      <w:r>
        <w:t xml:space="preserve"> zou kunnen worden. </w:t>
      </w:r>
      <w:r w:rsidR="004F0EA6">
        <w:t>Nee</w:t>
      </w:r>
      <w:r>
        <w:t>: ‘De verminderde druk zorgde niet voor een betere leesmotivatie’ (p.319).</w:t>
      </w:r>
    </w:p>
    <w:p w14:paraId="5771B84A" w14:textId="3667A883" w:rsidR="00D603A8" w:rsidRDefault="00D603A8" w:rsidP="00692C24">
      <w:pPr>
        <w:tabs>
          <w:tab w:val="left" w:pos="284"/>
        </w:tabs>
      </w:pPr>
      <w:r>
        <w:tab/>
        <w:t xml:space="preserve">Aan het slot van ‘Koning als wetenschapper’ zal ik schrijven dat en waarom </w:t>
      </w:r>
      <w:r w:rsidR="00825571">
        <w:t xml:space="preserve">ik </w:t>
      </w:r>
      <w:r>
        <w:t xml:space="preserve">ten aanzien van deze resultaten één slag om de arm moet houden. </w:t>
      </w:r>
    </w:p>
    <w:p w14:paraId="6C21A458" w14:textId="0BDDF28E" w:rsidR="0021799E" w:rsidRDefault="00114354" w:rsidP="00692C24">
      <w:pPr>
        <w:tabs>
          <w:tab w:val="left" w:pos="284"/>
        </w:tabs>
      </w:pPr>
      <w:r>
        <w:tab/>
      </w:r>
      <w:r w:rsidR="00D603A8">
        <w:t xml:space="preserve">Al bij al meent </w:t>
      </w:r>
      <w:r w:rsidR="0021799E">
        <w:t>Koning</w:t>
      </w:r>
      <w:r>
        <w:t xml:space="preserve"> d</w:t>
      </w:r>
      <w:r w:rsidR="0021799E">
        <w:t>at tempolezen beter achterwege kan blijven en dat redzaamheidslezen verantwoord leesonderwijs is.</w:t>
      </w:r>
    </w:p>
    <w:p w14:paraId="2F1C967D" w14:textId="1CCD683F" w:rsidR="00692C24" w:rsidRDefault="00692C24" w:rsidP="00692C24">
      <w:pPr>
        <w:tabs>
          <w:tab w:val="left" w:pos="284"/>
        </w:tabs>
      </w:pPr>
    </w:p>
    <w:p w14:paraId="76C60DB4" w14:textId="77777777" w:rsidR="00692C24" w:rsidRPr="00802548" w:rsidRDefault="00692C24" w:rsidP="00692C24">
      <w:pPr>
        <w:tabs>
          <w:tab w:val="left" w:pos="284"/>
        </w:tabs>
        <w:rPr>
          <w:b/>
          <w:bCs/>
          <w:i/>
          <w:iCs/>
          <w:sz w:val="24"/>
          <w:szCs w:val="24"/>
        </w:rPr>
      </w:pPr>
      <w:r w:rsidRPr="00802548">
        <w:rPr>
          <w:b/>
          <w:bCs/>
          <w:i/>
          <w:iCs/>
          <w:sz w:val="24"/>
          <w:szCs w:val="24"/>
        </w:rPr>
        <w:t>Bespreking</w:t>
      </w:r>
    </w:p>
    <w:p w14:paraId="77BDC956" w14:textId="7DD70A6D" w:rsidR="00013842" w:rsidRDefault="009C45AE" w:rsidP="00692C24">
      <w:pPr>
        <w:tabs>
          <w:tab w:val="left" w:pos="284"/>
        </w:tabs>
      </w:pPr>
      <w:r>
        <w:t>Met grote bewondering en waardering heb ik Konings proefschrift gelezen</w:t>
      </w:r>
      <w:r w:rsidR="00825571">
        <w:t>. I</w:t>
      </w:r>
      <w:r w:rsidR="00E000F3">
        <w:t xml:space="preserve">k vind het een goed leesbaar boek, dat ook nog eens fraai is uitgevoerd. </w:t>
      </w:r>
      <w:r w:rsidR="0086659E">
        <w:t xml:space="preserve">Mijn hartelijke </w:t>
      </w:r>
      <w:r w:rsidR="00692C24">
        <w:t xml:space="preserve">complimenten! </w:t>
      </w:r>
    </w:p>
    <w:p w14:paraId="0930B804" w14:textId="3B7EA816" w:rsidR="0086659E" w:rsidRDefault="0086659E" w:rsidP="00692C24">
      <w:pPr>
        <w:tabs>
          <w:tab w:val="left" w:pos="284"/>
        </w:tabs>
      </w:pPr>
      <w:r>
        <w:tab/>
      </w:r>
      <w:r w:rsidRPr="0086659E">
        <w:rPr>
          <w:i/>
          <w:iCs/>
        </w:rPr>
        <w:t>Redzaamheidslezen</w:t>
      </w:r>
      <w:r>
        <w:t xml:space="preserve"> acht ik verplichte literatuur voor elk schoolbestuur en voor alle leescoördinat</w:t>
      </w:r>
      <w:r w:rsidR="0087209B">
        <w:t>or</w:t>
      </w:r>
      <w:r>
        <w:t xml:space="preserve">en in het basisonderwijs. Wie kennis heeft genomen van dit boek, kan volgens mij maar tot één conclusie komen: het geloof in de heilzame werking van tempolezen berust op drijfzand en is één van de verklarende factoren voor de zich verdiepende onderwijs- en leescrisis waarin ons land zich bevindt. </w:t>
      </w:r>
    </w:p>
    <w:p w14:paraId="27B4E15E" w14:textId="2DC78F84" w:rsidR="0087209B" w:rsidRDefault="0087209B" w:rsidP="00692C24">
      <w:pPr>
        <w:tabs>
          <w:tab w:val="left" w:pos="284"/>
        </w:tabs>
      </w:pPr>
      <w:r>
        <w:tab/>
        <w:t>Alleen al de drie in Konings onderzoek hard gemaakte gedachtes dat tempolezen veel tijd (en dus ook energie en geld) kost (zie bijvoorbeeld het programma van 15 weken: 125 uren in een leerkracht-leerling-contact van een-op-een!), tekstbegrip schaadt en alle kinderen uiteindelijk gemiddeld even snel lezen, wijzen in één richting: snel ophouden met dit zinloze, onzinnige</w:t>
      </w:r>
      <w:r w:rsidR="00EF3421">
        <w:t>,</w:t>
      </w:r>
      <w:r>
        <w:t xml:space="preserve"> dure </w:t>
      </w:r>
      <w:r w:rsidR="00EF3421">
        <w:t xml:space="preserve">en demotiverende </w:t>
      </w:r>
      <w:r>
        <w:t>ritueel</w:t>
      </w:r>
      <w:r w:rsidR="00EF3421">
        <w:t>; en laat kinderen in plaats daarvan reële zinnen en teksten lezen</w:t>
      </w:r>
      <w:r>
        <w:t xml:space="preserve">! </w:t>
      </w:r>
    </w:p>
    <w:p w14:paraId="6015A915" w14:textId="5BD99996" w:rsidR="0086659E" w:rsidRDefault="0086659E" w:rsidP="00692C24">
      <w:pPr>
        <w:tabs>
          <w:tab w:val="left" w:pos="284"/>
        </w:tabs>
      </w:pPr>
      <w:r>
        <w:tab/>
        <w:t>Als tempolezen in jouw schoolkoepel of op jouw school gebeurt, is het niet moeilijk er</w:t>
      </w:r>
      <w:r w:rsidR="00EF3421">
        <w:t xml:space="preserve"> </w:t>
      </w:r>
      <w:r>
        <w:t xml:space="preserve">wat aan te doen: stap over op een leesmethode zonder tempolezen of blijf bij die leesmethode en laat het tempolezen vallen, al dan niet met Konings redzaamheidslezenpakket. </w:t>
      </w:r>
    </w:p>
    <w:p w14:paraId="7852D764" w14:textId="7F3E9C45" w:rsidR="0087209B" w:rsidRDefault="0087209B" w:rsidP="00692C24">
      <w:pPr>
        <w:tabs>
          <w:tab w:val="left" w:pos="284"/>
        </w:tabs>
      </w:pPr>
      <w:r>
        <w:tab/>
      </w:r>
      <w:r w:rsidR="008D295A">
        <w:t xml:space="preserve">Ik sta </w:t>
      </w:r>
      <w:r w:rsidR="00825571">
        <w:t>hierna</w:t>
      </w:r>
      <w:r>
        <w:t xml:space="preserve"> stil</w:t>
      </w:r>
      <w:r w:rsidR="008D295A">
        <w:t xml:space="preserve"> bij de ontwikkeling van het lezen en twee soorten wetenschap in Konings proefschrift</w:t>
      </w:r>
      <w:r>
        <w:t>.</w:t>
      </w:r>
    </w:p>
    <w:p w14:paraId="22CD985F" w14:textId="77777777" w:rsidR="0087209B" w:rsidRDefault="0087209B" w:rsidP="00692C24">
      <w:pPr>
        <w:tabs>
          <w:tab w:val="left" w:pos="284"/>
        </w:tabs>
      </w:pPr>
    </w:p>
    <w:p w14:paraId="7617C996" w14:textId="009D7986" w:rsidR="0087209B" w:rsidRPr="00697554" w:rsidRDefault="0087209B" w:rsidP="00692C24">
      <w:pPr>
        <w:tabs>
          <w:tab w:val="left" w:pos="284"/>
        </w:tabs>
        <w:rPr>
          <w:b/>
          <w:bCs/>
        </w:rPr>
      </w:pPr>
      <w:r w:rsidRPr="00697554">
        <w:rPr>
          <w:b/>
          <w:bCs/>
        </w:rPr>
        <w:t>De ontwi</w:t>
      </w:r>
      <w:r w:rsidR="00FF0626">
        <w:rPr>
          <w:b/>
          <w:bCs/>
        </w:rPr>
        <w:t>k</w:t>
      </w:r>
      <w:r w:rsidRPr="00697554">
        <w:rPr>
          <w:b/>
          <w:bCs/>
        </w:rPr>
        <w:t>keling van het lezen (2)</w:t>
      </w:r>
    </w:p>
    <w:p w14:paraId="21054F4C" w14:textId="77777777" w:rsidR="00A15FA7" w:rsidRDefault="00A15FA7" w:rsidP="00692C24">
      <w:pPr>
        <w:tabs>
          <w:tab w:val="left" w:pos="284"/>
        </w:tabs>
      </w:pPr>
      <w:r>
        <w:t>Konings beschrijving van de leesontwikkeling klopt ruwweg, maar bekeken vanuit wat daar empirisch (zie uitleg onder ‘Koning als wetenschapper’) over bekend is, moet die beschrijving toch hier en daar worden bijgesteld.</w:t>
      </w:r>
    </w:p>
    <w:p w14:paraId="32CB6DCF" w14:textId="66E7DD2E" w:rsidR="00F514FA" w:rsidRDefault="00A15FA7" w:rsidP="00692C24">
      <w:pPr>
        <w:tabs>
          <w:tab w:val="left" w:pos="284"/>
        </w:tabs>
      </w:pPr>
      <w:r>
        <w:tab/>
        <w:t>De leesontwikkeling kan men empirisch onderzoeken door kinderen tussen – pak</w:t>
      </w:r>
      <w:r w:rsidR="00EF3421">
        <w:t xml:space="preserve"> </w:t>
      </w:r>
      <w:r>
        <w:t xml:space="preserve">weg – </w:t>
      </w:r>
      <w:r w:rsidR="00F514FA">
        <w:t>v</w:t>
      </w:r>
      <w:r>
        <w:t>ie</w:t>
      </w:r>
      <w:r w:rsidR="00F514FA">
        <w:t>r</w:t>
      </w:r>
      <w:r>
        <w:t xml:space="preserve"> en acht jaar eenzelfde leesopdracht te geven. Eerst laat men </w:t>
      </w:r>
      <w:r w:rsidR="00825571">
        <w:t>z</w:t>
      </w:r>
      <w:r w:rsidR="00F514FA">
        <w:t xml:space="preserve">e namen en woorden opschrijven, die ze zich in hun spel </w:t>
      </w:r>
      <w:r w:rsidR="00EF3421">
        <w:t>e</w:t>
      </w:r>
      <w:r w:rsidR="00F514FA">
        <w:t xml:space="preserve">igen hebben gemaakt. Stel dat </w:t>
      </w:r>
      <w:r w:rsidR="00B4155E">
        <w:t xml:space="preserve">Lars LARS </w:t>
      </w:r>
      <w:r w:rsidR="00F514FA">
        <w:t xml:space="preserve">en </w:t>
      </w:r>
      <w:r w:rsidR="00B4155E">
        <w:t>ERNA (zus)</w:t>
      </w:r>
      <w:r w:rsidR="00F514FA">
        <w:t xml:space="preserve"> schrijft. Je maakt daar het woord </w:t>
      </w:r>
      <w:r w:rsidR="00B4155E">
        <w:t>LES</w:t>
      </w:r>
      <w:r w:rsidR="00F514FA">
        <w:t xml:space="preserve"> mee en laat hem dat lezen. </w:t>
      </w:r>
    </w:p>
    <w:p w14:paraId="6E000505" w14:textId="0B4CC2B8" w:rsidR="00F514FA" w:rsidRDefault="00F514FA" w:rsidP="00692C24">
      <w:pPr>
        <w:tabs>
          <w:tab w:val="left" w:pos="284"/>
        </w:tabs>
      </w:pPr>
      <w:r>
        <w:tab/>
        <w:t xml:space="preserve">Aanvankelijk leest </w:t>
      </w:r>
      <w:r w:rsidR="00B4155E">
        <w:t>Lars</w:t>
      </w:r>
      <w:r>
        <w:t xml:space="preserve"> </w:t>
      </w:r>
      <w:r w:rsidR="00B4155E">
        <w:t>LES</w:t>
      </w:r>
      <w:r>
        <w:t xml:space="preserve"> louter-hakkend als ‘</w:t>
      </w:r>
      <w:r w:rsidR="00B4155E">
        <w:t>L</w:t>
      </w:r>
      <w:r>
        <w:t xml:space="preserve">, e, </w:t>
      </w:r>
      <w:r w:rsidR="00B4155E">
        <w:t>s</w:t>
      </w:r>
      <w:r>
        <w:t>’</w:t>
      </w:r>
      <w:r w:rsidR="00EF3421">
        <w:t xml:space="preserve"> – in leesopzicht is hij dan een kleuter</w:t>
      </w:r>
      <w:r>
        <w:t>.</w:t>
      </w:r>
    </w:p>
    <w:p w14:paraId="6F72E0EA" w14:textId="25C4DC84" w:rsidR="00F514FA" w:rsidRDefault="00F514FA" w:rsidP="00692C24">
      <w:pPr>
        <w:tabs>
          <w:tab w:val="left" w:pos="284"/>
        </w:tabs>
      </w:pPr>
      <w:r>
        <w:tab/>
        <w:t xml:space="preserve">Na enige tijd blijft hij </w:t>
      </w:r>
      <w:r w:rsidR="00B4155E">
        <w:t>LES</w:t>
      </w:r>
      <w:r>
        <w:t xml:space="preserve"> hakken, maar raadt hij er een woord bij met enkele van de klanken uit de verzameling ‘/</w:t>
      </w:r>
      <w:r w:rsidR="00B4155E">
        <w:t>l</w:t>
      </w:r>
      <w:r>
        <w:t>/, /e/, /</w:t>
      </w:r>
      <w:r w:rsidR="00B4155E">
        <w:t>s</w:t>
      </w:r>
      <w:r>
        <w:t>/’ , bijvoorbeeld ‘</w:t>
      </w:r>
      <w:r w:rsidR="00B4155E" w:rsidRPr="00B4155E">
        <w:rPr>
          <w:i/>
          <w:iCs/>
        </w:rPr>
        <w:t>le</w:t>
      </w:r>
      <w:r w:rsidR="00B4155E">
        <w:t>tter</w:t>
      </w:r>
      <w:r>
        <w:t>’, ‘</w:t>
      </w:r>
      <w:r w:rsidRPr="00B4155E">
        <w:rPr>
          <w:i/>
          <w:iCs/>
        </w:rPr>
        <w:t>s</w:t>
      </w:r>
      <w:r w:rsidR="00B4155E" w:rsidRPr="00B4155E">
        <w:t>n</w:t>
      </w:r>
      <w:r w:rsidRPr="00B4155E">
        <w:rPr>
          <w:i/>
          <w:iCs/>
        </w:rPr>
        <w:t>e</w:t>
      </w:r>
      <w:r w:rsidR="00B4155E" w:rsidRPr="00B4155E">
        <w:rPr>
          <w:i/>
          <w:iCs/>
        </w:rPr>
        <w:t>l</w:t>
      </w:r>
      <w:r>
        <w:t>’ of ‘</w:t>
      </w:r>
      <w:r w:rsidR="00B4155E" w:rsidRPr="00B4155E">
        <w:rPr>
          <w:i/>
          <w:iCs/>
        </w:rPr>
        <w:t>sl</w:t>
      </w:r>
      <w:r w:rsidR="00B4155E">
        <w:t>a</w:t>
      </w:r>
      <w:r>
        <w:t>k’. Dit is het hakken-en-gissen</w:t>
      </w:r>
      <w:r w:rsidR="00EF3421">
        <w:t>, nog steeds van de kleuter</w:t>
      </w:r>
      <w:r>
        <w:t>.</w:t>
      </w:r>
    </w:p>
    <w:p w14:paraId="00FED5D4" w14:textId="393FE839" w:rsidR="00F514FA" w:rsidRDefault="00F514FA" w:rsidP="00692C24">
      <w:pPr>
        <w:tabs>
          <w:tab w:val="left" w:pos="284"/>
        </w:tabs>
      </w:pPr>
      <w:r>
        <w:tab/>
        <w:t xml:space="preserve">Gemiddeld twee jaar na het eerste louter-hakken leest </w:t>
      </w:r>
      <w:r w:rsidR="00B4155E">
        <w:t>hij</w:t>
      </w:r>
      <w:r>
        <w:t xml:space="preserve"> </w:t>
      </w:r>
      <w:r w:rsidR="00B4155E">
        <w:t>LES</w:t>
      </w:r>
      <w:r>
        <w:t xml:space="preserve"> als ‘</w:t>
      </w:r>
      <w:r w:rsidR="00B4155E">
        <w:t>L, e, s; les</w:t>
      </w:r>
      <w:r>
        <w:t>’ – het hakken-en-plakken</w:t>
      </w:r>
      <w:r w:rsidR="00EF3421">
        <w:t xml:space="preserve"> van het jonge schoolkind</w:t>
      </w:r>
      <w:r>
        <w:t>.</w:t>
      </w:r>
    </w:p>
    <w:p w14:paraId="60A0763A" w14:textId="6E7D607E" w:rsidR="00F514FA" w:rsidRDefault="00F514FA" w:rsidP="00692C24">
      <w:pPr>
        <w:tabs>
          <w:tab w:val="left" w:pos="284"/>
        </w:tabs>
      </w:pPr>
      <w:r>
        <w:tab/>
        <w:t xml:space="preserve">Enkele maanden later leest hij </w:t>
      </w:r>
      <w:r w:rsidR="00B4155E">
        <w:t>LES</w:t>
      </w:r>
      <w:r>
        <w:t xml:space="preserve"> onmiddellijk als ‘</w:t>
      </w:r>
      <w:r w:rsidR="00B4155E">
        <w:t>Les</w:t>
      </w:r>
      <w:r>
        <w:t>’</w:t>
      </w:r>
      <w:r w:rsidR="00EF3421">
        <w:t>, eveneens van het jonge schoolkind</w:t>
      </w:r>
      <w:r>
        <w:t>.</w:t>
      </w:r>
    </w:p>
    <w:p w14:paraId="111C5FCD" w14:textId="0FFD5D72" w:rsidR="00E41F18" w:rsidRDefault="00F514FA" w:rsidP="00692C24">
      <w:pPr>
        <w:tabs>
          <w:tab w:val="left" w:pos="284"/>
        </w:tabs>
      </w:pPr>
      <w:r>
        <w:tab/>
        <w:t>De ontwikkeling is dus ‘</w:t>
      </w:r>
      <w:r w:rsidR="00B4155E">
        <w:t>L</w:t>
      </w:r>
      <w:r>
        <w:t xml:space="preserve">, e, </w:t>
      </w:r>
      <w:r w:rsidR="00B4155E">
        <w:t>s</w:t>
      </w:r>
      <w:r>
        <w:t xml:space="preserve">’ </w:t>
      </w:r>
      <w:r>
        <w:sym w:font="Wingdings" w:char="F0E0"/>
      </w:r>
      <w:r>
        <w:t xml:space="preserve"> ‘</w:t>
      </w:r>
      <w:r w:rsidR="00B4155E">
        <w:t>L</w:t>
      </w:r>
      <w:r>
        <w:t xml:space="preserve">, e, </w:t>
      </w:r>
      <w:r w:rsidR="00B4155E">
        <w:t>s</w:t>
      </w:r>
      <w:r>
        <w:t xml:space="preserve">; </w:t>
      </w:r>
      <w:r w:rsidR="00B4155E">
        <w:t>letter</w:t>
      </w:r>
      <w:r>
        <w:t xml:space="preserve">’ </w:t>
      </w:r>
      <w:r>
        <w:sym w:font="Wingdings" w:char="F0E0"/>
      </w:r>
      <w:r>
        <w:t xml:space="preserve"> ‘</w:t>
      </w:r>
      <w:r w:rsidR="00B4155E">
        <w:t xml:space="preserve">L, </w:t>
      </w:r>
      <w:r>
        <w:t xml:space="preserve">e, </w:t>
      </w:r>
      <w:r w:rsidR="00B4155E">
        <w:t>s</w:t>
      </w:r>
      <w:r>
        <w:t xml:space="preserve">; </w:t>
      </w:r>
      <w:r w:rsidR="00B4155E">
        <w:t>les</w:t>
      </w:r>
      <w:r>
        <w:t xml:space="preserve">’ </w:t>
      </w:r>
      <w:r>
        <w:sym w:font="Wingdings" w:char="F0E0"/>
      </w:r>
      <w:r>
        <w:t xml:space="preserve"> ‘</w:t>
      </w:r>
      <w:r w:rsidR="00B4155E">
        <w:t>Les</w:t>
      </w:r>
      <w:r>
        <w:t>’.</w:t>
      </w:r>
      <w:r w:rsidR="00E41F18">
        <w:t xml:space="preserve"> </w:t>
      </w:r>
      <w:r w:rsidR="00EF3421">
        <w:t>A</w:t>
      </w:r>
      <w:r w:rsidR="00E41F18">
        <w:t xml:space="preserve">an </w:t>
      </w:r>
      <w:r w:rsidR="00EF3421">
        <w:t xml:space="preserve">het louter-hakken van de kleuter </w:t>
      </w:r>
      <w:r w:rsidR="00E41F18">
        <w:t xml:space="preserve">gaan vooraf: </w:t>
      </w:r>
      <w:r w:rsidR="00EF3421">
        <w:t xml:space="preserve">de jonge peuter </w:t>
      </w:r>
      <w:r w:rsidR="00E41F18">
        <w:t>herken</w:t>
      </w:r>
      <w:r w:rsidR="00EF3421">
        <w:t>t</w:t>
      </w:r>
      <w:r w:rsidR="00E41F18">
        <w:t xml:space="preserve"> </w:t>
      </w:r>
      <w:r w:rsidR="00825571">
        <w:t xml:space="preserve">één of </w:t>
      </w:r>
      <w:r w:rsidR="00E41F18">
        <w:t>enkele woorden</w:t>
      </w:r>
      <w:r w:rsidR="00EF3421">
        <w:t xml:space="preserve">, </w:t>
      </w:r>
      <w:r w:rsidR="00825571">
        <w:t xml:space="preserve">doorgaans ten minste </w:t>
      </w:r>
      <w:r w:rsidR="00EF3421">
        <w:t>de eigen naam,</w:t>
      </w:r>
      <w:r w:rsidR="00B4155E">
        <w:t xml:space="preserve"> aan opvallende kenmerken (in Lars’ naam</w:t>
      </w:r>
      <w:r w:rsidR="00825571">
        <w:t xml:space="preserve"> de S, voor hem een ‘slangetje’</w:t>
      </w:r>
      <w:r w:rsidR="00B4155E">
        <w:t>)</w:t>
      </w:r>
      <w:r w:rsidR="00EF3421">
        <w:t xml:space="preserve"> (‘etiketlezen’); de oudere peuter doet alsof hij leest (‘fantasielezen’)</w:t>
      </w:r>
      <w:r w:rsidR="00E41F18">
        <w:t>.</w:t>
      </w:r>
    </w:p>
    <w:p w14:paraId="71B4AA01" w14:textId="2FC5CE5C" w:rsidR="00E41F18" w:rsidRDefault="00F514FA" w:rsidP="00692C24">
      <w:pPr>
        <w:tabs>
          <w:tab w:val="left" w:pos="284"/>
        </w:tabs>
      </w:pPr>
      <w:r>
        <w:tab/>
        <w:t xml:space="preserve">De spil van deze ontwikkeling is het hakken-en-plakken. Dan leest </w:t>
      </w:r>
      <w:r w:rsidR="00B4155E">
        <w:t>Lars</w:t>
      </w:r>
      <w:r>
        <w:t xml:space="preserve"> voor het eerst het woord dat er staat. Dat verkort zich na enige tijd tot het onmiddellijke lezen als ‘</w:t>
      </w:r>
      <w:r w:rsidR="00B4155E">
        <w:t>L</w:t>
      </w:r>
      <w:r>
        <w:t>e</w:t>
      </w:r>
      <w:r w:rsidR="00B4155E">
        <w:t>s</w:t>
      </w:r>
      <w:r>
        <w:t>’. Het hakken-en-plakken is mogelijk doordat de leesoperaties vroeg of laat omkeerbaar worden</w:t>
      </w:r>
      <w:r w:rsidR="00E41F18">
        <w:t xml:space="preserve"> – in de zin van Piagets omkeerbaarheid: </w:t>
      </w:r>
      <w:r w:rsidR="00EF3421">
        <w:t>Lars</w:t>
      </w:r>
      <w:r w:rsidR="00E41F18">
        <w:t xml:space="preserve"> gaat met de klank /e/ terug naar /</w:t>
      </w:r>
      <w:r w:rsidR="00B4155E">
        <w:t>l</w:t>
      </w:r>
      <w:r w:rsidR="00E41F18">
        <w:t>/ om er /</w:t>
      </w:r>
      <w:r w:rsidR="00B4155E">
        <w:t>l</w:t>
      </w:r>
      <w:r w:rsidR="00E41F18">
        <w:t>e/ van te maken en met /</w:t>
      </w:r>
      <w:r w:rsidR="00B4155E">
        <w:t>s</w:t>
      </w:r>
      <w:r w:rsidR="00E41F18">
        <w:t>/ terug naar /</w:t>
      </w:r>
      <w:r w:rsidR="00B4155E">
        <w:t>l</w:t>
      </w:r>
      <w:r w:rsidR="00E41F18">
        <w:t>e/ om er /</w:t>
      </w:r>
      <w:r w:rsidR="00B4155E">
        <w:t>les</w:t>
      </w:r>
      <w:r w:rsidR="00E41F18">
        <w:t>/ van te maken</w:t>
      </w:r>
      <w:r w:rsidR="00825571">
        <w:t>. O</w:t>
      </w:r>
      <w:r w:rsidR="006C56ED">
        <w:t>nmiddellijk lezen is dus geen verdichting van /llleeesss/ tot /les/</w:t>
      </w:r>
      <w:r w:rsidR="00EF3421">
        <w:t>, maar een verkorting van een teruggaan met klanken en plakken</w:t>
      </w:r>
      <w:r w:rsidR="00E41F18">
        <w:t>. Voordien zijn zijn leesoperaties onomkeerbaar en hakt hij louter of hakt hij en raadt hij een woord bij de gehakte klanken.</w:t>
      </w:r>
    </w:p>
    <w:p w14:paraId="6ED5D444" w14:textId="77777777" w:rsidR="00B4155E" w:rsidRDefault="00B4155E" w:rsidP="00E41F18">
      <w:pPr>
        <w:tabs>
          <w:tab w:val="left" w:pos="284"/>
        </w:tabs>
      </w:pPr>
    </w:p>
    <w:p w14:paraId="4A2C80E6" w14:textId="1C87C898" w:rsidR="00B4155E" w:rsidRPr="00492A94" w:rsidRDefault="00B4155E" w:rsidP="00E41F18">
      <w:pPr>
        <w:tabs>
          <w:tab w:val="left" w:pos="284"/>
        </w:tabs>
        <w:rPr>
          <w:i/>
          <w:iCs/>
        </w:rPr>
      </w:pPr>
      <w:r w:rsidRPr="00492A94">
        <w:rPr>
          <w:i/>
          <w:iCs/>
        </w:rPr>
        <w:t>P</w:t>
      </w:r>
      <w:r w:rsidR="001F2049">
        <w:rPr>
          <w:i/>
          <w:iCs/>
        </w:rPr>
        <w:t>u</w:t>
      </w:r>
      <w:r w:rsidRPr="00492A94">
        <w:rPr>
          <w:i/>
          <w:iCs/>
        </w:rPr>
        <w:t>ntjes op de i</w:t>
      </w:r>
    </w:p>
    <w:p w14:paraId="61C82310" w14:textId="1A9F7796" w:rsidR="00E41F18" w:rsidRDefault="00E41F18" w:rsidP="00E41F18">
      <w:pPr>
        <w:tabs>
          <w:tab w:val="left" w:pos="284"/>
        </w:tabs>
      </w:pPr>
      <w:r>
        <w:t xml:space="preserve">Vanuit deze ontwikkeling </w:t>
      </w:r>
      <w:r w:rsidR="00EF3421">
        <w:t xml:space="preserve">kunnen we </w:t>
      </w:r>
      <w:r>
        <w:t xml:space="preserve">in Konings beschrijving </w:t>
      </w:r>
      <w:r w:rsidR="00EF3421">
        <w:t>de</w:t>
      </w:r>
      <w:r>
        <w:t xml:space="preserve"> puntjes op de i</w:t>
      </w:r>
      <w:r w:rsidR="00EF3421">
        <w:t xml:space="preserve"> zetten</w:t>
      </w:r>
      <w:r>
        <w:t xml:space="preserve">. </w:t>
      </w:r>
      <w:r w:rsidR="00895A4E">
        <w:t xml:space="preserve">Ik zet eerst de twee beschrijvingen naast elkaar en geef dan </w:t>
      </w:r>
      <w:r w:rsidR="006409D4">
        <w:t>v</w:t>
      </w:r>
      <w:r>
        <w:t>ie</w:t>
      </w:r>
      <w:r w:rsidR="006409D4">
        <w:t>r</w:t>
      </w:r>
      <w:r>
        <w:t xml:space="preserve"> voorbeelden.</w:t>
      </w:r>
    </w:p>
    <w:p w14:paraId="22F07099" w14:textId="77777777" w:rsidR="00895A4E" w:rsidRDefault="00895A4E" w:rsidP="00E41F18">
      <w:pPr>
        <w:tabs>
          <w:tab w:val="left" w:pos="284"/>
        </w:tabs>
      </w:pPr>
    </w:p>
    <w:p w14:paraId="46A5ACD9" w14:textId="436454B3" w:rsidR="00895A4E" w:rsidRPr="00895A4E" w:rsidRDefault="00825571" w:rsidP="00825571">
      <w:pPr>
        <w:pBdr>
          <w:top w:val="single" w:sz="4" w:space="1" w:color="auto"/>
          <w:left w:val="single" w:sz="4" w:space="4" w:color="auto"/>
          <w:bottom w:val="single" w:sz="4" w:space="1" w:color="auto"/>
          <w:right w:val="single" w:sz="4" w:space="4" w:color="auto"/>
          <w:bar w:val="single" w:sz="4" w:color="auto"/>
        </w:pBdr>
        <w:tabs>
          <w:tab w:val="left" w:pos="284"/>
        </w:tabs>
        <w:rPr>
          <w:u w:val="single"/>
        </w:rPr>
      </w:pPr>
      <w:r>
        <w:rPr>
          <w:noProof/>
          <w:u w:val="single"/>
          <w14:ligatures w14:val="standardContextual"/>
        </w:rPr>
        <mc:AlternateContent>
          <mc:Choice Requires="wps">
            <w:drawing>
              <wp:anchor distT="0" distB="0" distL="114300" distR="114300" simplePos="0" relativeHeight="251659264" behindDoc="0" locked="0" layoutInCell="1" allowOverlap="1" wp14:anchorId="7B1234AF" wp14:editId="3EEC98E7">
                <wp:simplePos x="0" y="0"/>
                <wp:positionH relativeFrom="column">
                  <wp:posOffset>2950616</wp:posOffset>
                </wp:positionH>
                <wp:positionV relativeFrom="paragraph">
                  <wp:posOffset>10211</wp:posOffset>
                </wp:positionV>
                <wp:extent cx="0" cy="877824"/>
                <wp:effectExtent l="0" t="0" r="38100" b="36830"/>
                <wp:wrapNone/>
                <wp:docPr id="1993128260" name="Rechte verbindingslijn 1"/>
                <wp:cNvGraphicFramePr/>
                <a:graphic xmlns:a="http://schemas.openxmlformats.org/drawingml/2006/main">
                  <a:graphicData uri="http://schemas.microsoft.com/office/word/2010/wordprocessingShape">
                    <wps:wsp>
                      <wps:cNvCnPr/>
                      <wps:spPr>
                        <a:xfrm>
                          <a:off x="0" y="0"/>
                          <a:ext cx="0" cy="877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625268" id="Rechte verbindingslijn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35pt,.8pt" to="232.35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IjlwEAAIcDAAAOAAAAZHJzL2Uyb0RvYy54bWysU8tu2zAQvAfoPxC815KNojEEyz4kaC9F&#10;GjTJBzDU0iJKcoklY8l/X5Ky5SItiiLIZcXHzO7OcLXZjdawA1DQ6Fq+XNScgZPYabdv+dPjl49r&#10;zkIUrhMGHbT8CIHvth+uNoNvYIU9mg6IpSQuNINveR+jb6oqyB6sCAv04NKlQrIipi3tq47EkLJb&#10;U63q+nM1IHWeUEII6fR2uuTbkl8pkPG7UgEiMy1PvcUSqcTnHKvtRjR7Er7X8tSGeEMXVmiXis6p&#10;bkUU7IX0H6msloQBVVxItBUqpSUUDUnNsn6l5qEXHoqWZE7ws03h/dLKu8ONu6dkw+BDE/w9ZRWj&#10;Ipu/qT82FrOOs1kwRianQ5lO19fX69Wn7GN14XkK8SugZXnRcqNdliEacfgW4gQ9QxLvUrms4tFA&#10;Bhv3AxTTXaq1LOwyFHBjiB1Ees7u5/JUtiAzRWljZlL9b9IJm2lQBuV/iTO6VEQXZ6LVDulvVeN4&#10;blVN+LPqSWuW/YzdsbxDsSO9djH0NJl5nH7fF/rl/9n+AgAA//8DAFBLAwQUAAYACAAAACEActzV&#10;UNwAAAAJAQAADwAAAGRycy9kb3ducmV2LnhtbEyPy07DMBBF90j8gzVI7KhDqUKbxqmqSgixQTSF&#10;vRtPnYAfke2k4e8ZxKIsj+7VnTPlZrKGjRhi552A+1kGDF3jVee0gPfD090SWEzSKWm8QwHfGGFT&#10;XV+VslD+7PY41kkzGnGxkALalPqC89i0aGWc+R4dZScfrEyEQXMV5JnGreHzLMu5lZ2jC63scddi&#10;81UPVoB5CeOH3ultHJ73ef35dpq/HkYhbm+m7RpYwildyvCrT+pQkdPRD05FZgQs8sUjVSnIgVH+&#10;x0fih9USeFXy/x9UPwAAAP//AwBQSwECLQAUAAYACAAAACEAtoM4kv4AAADhAQAAEwAAAAAAAAAA&#10;AAAAAAAAAAAAW0NvbnRlbnRfVHlwZXNdLnhtbFBLAQItABQABgAIAAAAIQA4/SH/1gAAAJQBAAAL&#10;AAAAAAAAAAAAAAAAAC8BAABfcmVscy8ucmVsc1BLAQItABQABgAIAAAAIQBpFuIjlwEAAIcDAAAO&#10;AAAAAAAAAAAAAAAAAC4CAABkcnMvZTJvRG9jLnhtbFBLAQItABQABgAIAAAAIQBy3NVQ3AAAAAkB&#10;AAAPAAAAAAAAAAAAAAAAAPEDAABkcnMvZG93bnJldi54bWxQSwUGAAAAAAQABADzAAAA+gQAAAAA&#10;" strokecolor="black [3200]" strokeweight=".5pt">
                <v:stroke joinstyle="miter"/>
              </v:line>
            </w:pict>
          </mc:Fallback>
        </mc:AlternateContent>
      </w:r>
      <w:r w:rsidR="00895A4E" w:rsidRPr="00895A4E">
        <w:rPr>
          <w:u w:val="single"/>
        </w:rPr>
        <w:t>Fasen volgens Koning</w:t>
      </w:r>
      <w:r w:rsidR="00895A4E" w:rsidRPr="00895A4E">
        <w:tab/>
      </w:r>
      <w:r w:rsidR="00895A4E" w:rsidRPr="00895A4E">
        <w:tab/>
      </w:r>
      <w:r w:rsidR="00895A4E" w:rsidRPr="00895A4E">
        <w:tab/>
      </w:r>
      <w:r w:rsidR="00895A4E" w:rsidRPr="00895A4E">
        <w:tab/>
      </w:r>
      <w:r w:rsidR="00895A4E" w:rsidRPr="00895A4E">
        <w:tab/>
      </w:r>
      <w:r w:rsidR="00895A4E">
        <w:rPr>
          <w:u w:val="single"/>
        </w:rPr>
        <w:t>Empirische leesontwikkeling</w:t>
      </w:r>
    </w:p>
    <w:p w14:paraId="7BBB6C04" w14:textId="6483B33F" w:rsidR="00895A4E" w:rsidRDefault="00895A4E" w:rsidP="00825571">
      <w:pPr>
        <w:pBdr>
          <w:top w:val="single" w:sz="4" w:space="1" w:color="auto"/>
          <w:left w:val="single" w:sz="4" w:space="4" w:color="auto"/>
          <w:bottom w:val="single" w:sz="4" w:space="1" w:color="auto"/>
          <w:right w:val="single" w:sz="4" w:space="4" w:color="auto"/>
          <w:bar w:val="single" w:sz="4" w:color="auto"/>
        </w:pBdr>
        <w:tabs>
          <w:tab w:val="left" w:pos="284"/>
        </w:tabs>
      </w:pPr>
      <w:r>
        <w:t>1. Pre-lezen van de kleuter</w:t>
      </w:r>
      <w:r>
        <w:tab/>
      </w:r>
      <w:r>
        <w:tab/>
      </w:r>
      <w:r>
        <w:tab/>
      </w:r>
      <w:r>
        <w:tab/>
        <w:t>jonge peuter: etiketlezen</w:t>
      </w:r>
    </w:p>
    <w:p w14:paraId="54240485" w14:textId="13DADC87" w:rsidR="00895A4E" w:rsidRDefault="00895A4E" w:rsidP="00825571">
      <w:pPr>
        <w:pBdr>
          <w:top w:val="single" w:sz="4" w:space="1" w:color="auto"/>
          <w:left w:val="single" w:sz="4" w:space="4" w:color="auto"/>
          <w:bottom w:val="single" w:sz="4" w:space="1" w:color="auto"/>
          <w:right w:val="single" w:sz="4" w:space="4" w:color="auto"/>
          <w:bar w:val="single" w:sz="4" w:color="auto"/>
        </w:pBdr>
        <w:tabs>
          <w:tab w:val="left" w:pos="284"/>
        </w:tabs>
      </w:pPr>
      <w:r>
        <w:t>2. Aanvankelijk lezen</w:t>
      </w:r>
      <w:r>
        <w:tab/>
      </w:r>
      <w:r>
        <w:tab/>
      </w:r>
      <w:r>
        <w:tab/>
      </w:r>
      <w:r>
        <w:tab/>
      </w:r>
      <w:r>
        <w:tab/>
        <w:t>oudere peuter: fantasielezen</w:t>
      </w:r>
    </w:p>
    <w:p w14:paraId="19EB59BD" w14:textId="046BA998" w:rsidR="00895A4E" w:rsidRDefault="00895A4E" w:rsidP="00825571">
      <w:pPr>
        <w:pBdr>
          <w:top w:val="single" w:sz="4" w:space="1" w:color="auto"/>
          <w:left w:val="single" w:sz="4" w:space="4" w:color="auto"/>
          <w:bottom w:val="single" w:sz="4" w:space="1" w:color="auto"/>
          <w:right w:val="single" w:sz="4" w:space="4" w:color="auto"/>
          <w:bar w:val="single" w:sz="4" w:color="auto"/>
        </w:pBdr>
        <w:tabs>
          <w:tab w:val="left" w:pos="284"/>
        </w:tabs>
      </w:pPr>
      <w:r>
        <w:t>3. Éénletterige woorden met medeklinkercombinaties</w:t>
      </w:r>
      <w:r>
        <w:tab/>
        <w:t xml:space="preserve">kleuter: louter-hakken </w:t>
      </w:r>
      <w:r>
        <w:sym w:font="Wingdings" w:char="F0E0"/>
      </w:r>
      <w:r>
        <w:t xml:space="preserve"> hakken-en-gissen</w:t>
      </w:r>
    </w:p>
    <w:p w14:paraId="0FE8EA76" w14:textId="687CB614" w:rsidR="00895A4E" w:rsidRDefault="00895A4E" w:rsidP="00825571">
      <w:pPr>
        <w:pBdr>
          <w:top w:val="single" w:sz="4" w:space="1" w:color="auto"/>
          <w:left w:val="single" w:sz="4" w:space="4" w:color="auto"/>
          <w:bottom w:val="single" w:sz="4" w:space="1" w:color="auto"/>
          <w:right w:val="single" w:sz="4" w:space="4" w:color="auto"/>
          <w:bar w:val="single" w:sz="4" w:color="auto"/>
        </w:pBdr>
        <w:tabs>
          <w:tab w:val="left" w:pos="284"/>
        </w:tabs>
      </w:pPr>
      <w:r>
        <w:t>4. Directe woordherkenning</w:t>
      </w:r>
      <w:r>
        <w:tab/>
      </w:r>
      <w:r>
        <w:tab/>
      </w:r>
      <w:r>
        <w:tab/>
      </w:r>
      <w:r>
        <w:tab/>
        <w:t xml:space="preserve">jong schoolkind: hakken-en-plakken </w:t>
      </w:r>
      <w:r>
        <w:sym w:font="Wingdings" w:char="F0E0"/>
      </w:r>
      <w:r>
        <w:t xml:space="preserve"> onmiddellijk lezen</w:t>
      </w:r>
    </w:p>
    <w:p w14:paraId="0E95C318" w14:textId="2508FD39" w:rsidR="00895A4E" w:rsidRDefault="00895A4E" w:rsidP="00825571">
      <w:pPr>
        <w:pBdr>
          <w:top w:val="single" w:sz="4" w:space="1" w:color="auto"/>
          <w:left w:val="single" w:sz="4" w:space="4" w:color="auto"/>
          <w:bottom w:val="single" w:sz="4" w:space="1" w:color="auto"/>
          <w:right w:val="single" w:sz="4" w:space="4" w:color="auto"/>
          <w:bar w:val="single" w:sz="4" w:color="auto"/>
        </w:pBdr>
        <w:tabs>
          <w:tab w:val="left" w:pos="284"/>
        </w:tabs>
      </w:pPr>
      <w:r>
        <w:t>5. Gevorderd lezen</w:t>
      </w:r>
    </w:p>
    <w:p w14:paraId="3B0BA8ED" w14:textId="77777777" w:rsidR="00895A4E" w:rsidRDefault="00895A4E" w:rsidP="00E41F18">
      <w:pPr>
        <w:tabs>
          <w:tab w:val="left" w:pos="284"/>
        </w:tabs>
      </w:pPr>
    </w:p>
    <w:p w14:paraId="7D528F20" w14:textId="2CAB7FD0" w:rsidR="00E41F18" w:rsidRPr="006409D4" w:rsidRDefault="00E41F18" w:rsidP="00E41F18">
      <w:pPr>
        <w:tabs>
          <w:tab w:val="left" w:pos="284"/>
        </w:tabs>
      </w:pPr>
      <w:r>
        <w:t xml:space="preserve">a. Eerste woordherkenning en pseudolezen staan in Konings fase 1 van </w:t>
      </w:r>
      <w:r w:rsidR="00825571">
        <w:t xml:space="preserve">het pre-lezen van </w:t>
      </w:r>
      <w:r>
        <w:t xml:space="preserve">de kleuter, maar horen </w:t>
      </w:r>
      <w:r w:rsidR="00D7753C">
        <w:t>in de empirische leesontwikkeling</w:t>
      </w:r>
      <w:r>
        <w:t xml:space="preserve"> bij de </w:t>
      </w:r>
      <w:r w:rsidRPr="006409D4">
        <w:t>jonge peuter respectievelijk de oudere peuter</w:t>
      </w:r>
      <w:r w:rsidR="008B4B8E">
        <w:t>. Ze gaan dus aan Konings fase 1 vooraf. Z</w:t>
      </w:r>
      <w:r w:rsidRPr="006409D4">
        <w:t xml:space="preserve">o men wil </w:t>
      </w:r>
      <w:r w:rsidR="008B4B8E">
        <w:t>noemen we ze zijn</w:t>
      </w:r>
      <w:r w:rsidRPr="006409D4">
        <w:t xml:space="preserve"> </w:t>
      </w:r>
      <w:r w:rsidR="008B4B8E">
        <w:t>fase</w:t>
      </w:r>
      <w:r w:rsidRPr="006409D4">
        <w:t xml:space="preserve"> (-1) </w:t>
      </w:r>
      <w:r w:rsidR="00895A4E">
        <w:t xml:space="preserve">respectievelijk </w:t>
      </w:r>
      <w:r w:rsidR="004A4E75">
        <w:t xml:space="preserve">zijn </w:t>
      </w:r>
      <w:r w:rsidRPr="006409D4">
        <w:t>fase 0.</w:t>
      </w:r>
    </w:p>
    <w:p w14:paraId="0C543ED4" w14:textId="06366800" w:rsidR="0087209B" w:rsidRPr="006C56ED" w:rsidRDefault="00E41F18" w:rsidP="00E41F18">
      <w:pPr>
        <w:tabs>
          <w:tab w:val="left" w:pos="284"/>
        </w:tabs>
      </w:pPr>
      <w:r w:rsidRPr="006409D4">
        <w:tab/>
        <w:t xml:space="preserve">b. Volgens </w:t>
      </w:r>
      <w:r w:rsidR="006409D4" w:rsidRPr="006409D4">
        <w:t>K</w:t>
      </w:r>
      <w:r w:rsidRPr="006409D4">
        <w:t xml:space="preserve">oning </w:t>
      </w:r>
      <w:r w:rsidR="006409D4" w:rsidRPr="006409D4">
        <w:t>zitten s</w:t>
      </w:r>
      <w:r w:rsidRPr="006409D4">
        <w:t xml:space="preserve">ommige kinderen al vóór groep 3 in </w:t>
      </w:r>
      <w:r w:rsidR="00B4155E">
        <w:t xml:space="preserve">zijn </w:t>
      </w:r>
      <w:r w:rsidRPr="006409D4">
        <w:t xml:space="preserve">fase </w:t>
      </w:r>
      <w:r w:rsidR="006409D4" w:rsidRPr="006409D4">
        <w:t xml:space="preserve">2 </w:t>
      </w:r>
      <w:r w:rsidRPr="006409D4">
        <w:t xml:space="preserve">‘omdat veel scholen in groep 2 al ruimte geven aan de ontwikkeling van de letterkennis en het eerste lezen’. </w:t>
      </w:r>
      <w:r w:rsidR="00BD18C5">
        <w:t xml:space="preserve">Empirisch onderzoek naar de </w:t>
      </w:r>
      <w:r w:rsidR="00D7753C">
        <w:t>leesontwikkeling</w:t>
      </w:r>
      <w:r w:rsidR="00BD18C5">
        <w:t xml:space="preserve"> toont echter aan dat het wel of niet </w:t>
      </w:r>
      <w:r w:rsidR="006409D4" w:rsidRPr="006409D4">
        <w:t>hak</w:t>
      </w:r>
      <w:r w:rsidR="00BD18C5">
        <w:t>ken</w:t>
      </w:r>
      <w:r w:rsidR="006409D4" w:rsidRPr="006409D4">
        <w:t>-en-plak</w:t>
      </w:r>
      <w:r w:rsidR="00BD18C5">
        <w:t>ken van een kind</w:t>
      </w:r>
      <w:r w:rsidR="006409D4" w:rsidRPr="006409D4">
        <w:t xml:space="preserve"> onafhankelijk </w:t>
      </w:r>
      <w:r w:rsidR="00BD18C5">
        <w:t xml:space="preserve">is </w:t>
      </w:r>
      <w:r w:rsidR="006409D4" w:rsidRPr="006409D4">
        <w:t>van het aanbod op school: er zijn kinderen die vanaf 5,5 jaar letterkennis en de eerste leeswoordjes krijgen en met 7,5</w:t>
      </w:r>
      <w:r w:rsidR="004A4E75">
        <w:t xml:space="preserve"> jaar</w:t>
      </w:r>
      <w:r w:rsidR="006409D4" w:rsidRPr="006409D4">
        <w:t xml:space="preserve"> nog steeds niet kunnen lezen en er zijn kinderen die pas vanaf hun zesde verjaardag leesonderwijs krijgen, maar dan al volop </w:t>
      </w:r>
      <w:r w:rsidR="006409D4" w:rsidRPr="006C56ED">
        <w:t xml:space="preserve">kunnen lezen. Die eerste kinderen worden kennelijk pas na 7,5 leesrijp en die tweede waren het al vóór hun zesde verjaardag. </w:t>
      </w:r>
      <w:r w:rsidR="00B4155E" w:rsidRPr="006C56ED">
        <w:t xml:space="preserve">Niet de school </w:t>
      </w:r>
      <w:r w:rsidR="004A4E75">
        <w:t>brengt</w:t>
      </w:r>
      <w:r w:rsidR="00B4155E" w:rsidRPr="006C56ED">
        <w:t xml:space="preserve"> het kind van buitenaf </w:t>
      </w:r>
      <w:r w:rsidR="004A4E75">
        <w:t xml:space="preserve">tot </w:t>
      </w:r>
      <w:r w:rsidR="00B4155E" w:rsidRPr="006C56ED">
        <w:t>ontwikkel</w:t>
      </w:r>
      <w:r w:rsidR="004A4E75">
        <w:t>ing</w:t>
      </w:r>
      <w:r w:rsidR="00B4155E" w:rsidRPr="006C56ED">
        <w:t>, maar het kind ontwikkelt zich van binnenuit</w:t>
      </w:r>
      <w:r w:rsidR="004A4E75">
        <w:t>, op grond van een voortdurende neurologische ontwikkeling</w:t>
      </w:r>
      <w:r w:rsidR="00B4155E" w:rsidRPr="006C56ED">
        <w:t xml:space="preserve">. </w:t>
      </w:r>
    </w:p>
    <w:p w14:paraId="75523C65" w14:textId="673F6BAF" w:rsidR="006C56ED" w:rsidRPr="006C56ED" w:rsidRDefault="006409D4" w:rsidP="006409D4">
      <w:pPr>
        <w:tabs>
          <w:tab w:val="left" w:pos="284"/>
        </w:tabs>
      </w:pPr>
      <w:r w:rsidRPr="006C56ED">
        <w:tab/>
        <w:t xml:space="preserve">c. </w:t>
      </w:r>
      <w:r w:rsidR="00BD18C5">
        <w:t>Volgens Koning wordt m</w:t>
      </w:r>
      <w:r w:rsidRPr="006C56ED">
        <w:t xml:space="preserve">et ‘les’ als /llleeesss/ in </w:t>
      </w:r>
      <w:r w:rsidR="00BD18C5">
        <w:t xml:space="preserve">zijn </w:t>
      </w:r>
      <w:r w:rsidRPr="006C56ED">
        <w:t>fase 2 ‘gepoogd het spellend lezen te voorkomen, omdat spellend lezen moeilijk is af te leren’. Met ‘spellend lezen’ doelt hij op ‘L, e, s; les’</w:t>
      </w:r>
      <w:r w:rsidR="00BD18C5">
        <w:t xml:space="preserve"> van de empirische leesontwikkeling</w:t>
      </w:r>
      <w:r w:rsidRPr="006C56ED">
        <w:t xml:space="preserve">. Ten eerste, de naamgeving is dubbelzinnig: spellend lezen </w:t>
      </w:r>
      <w:r w:rsidR="00D32400">
        <w:t xml:space="preserve">van ‘les’ </w:t>
      </w:r>
      <w:r w:rsidRPr="006C56ED">
        <w:t>zou ‘El, ee, es</w:t>
      </w:r>
      <w:r w:rsidR="00B4155E" w:rsidRPr="006C56ED">
        <w:t>’ zijn. Ten tweede, hakken-en-plakken</w:t>
      </w:r>
      <w:r w:rsidR="004A4E75">
        <w:t xml:space="preserve"> </w:t>
      </w:r>
      <w:r w:rsidR="00B4155E" w:rsidRPr="006C56ED">
        <w:t>zou een strategie van het kind zijn, maar het is een stap in de algehele leesontwikkeling</w:t>
      </w:r>
      <w:r w:rsidR="006C56ED" w:rsidRPr="006C56ED">
        <w:t>. Elk</w:t>
      </w:r>
      <w:r w:rsidR="00B4155E" w:rsidRPr="006C56ED">
        <w:t xml:space="preserve"> kind </w:t>
      </w:r>
      <w:r w:rsidR="006C56ED" w:rsidRPr="006C56ED">
        <w:t xml:space="preserve">groeit daar </w:t>
      </w:r>
      <w:r w:rsidR="00B4155E" w:rsidRPr="006C56ED">
        <w:t>na enkele maanden van</w:t>
      </w:r>
      <w:r w:rsidR="00D32400">
        <w:t xml:space="preserve"> binnenuit </w:t>
      </w:r>
      <w:r w:rsidR="00B4155E" w:rsidRPr="006C56ED">
        <w:t xml:space="preserve">overheen, </w:t>
      </w:r>
      <w:r w:rsidR="006C56ED" w:rsidRPr="006C56ED">
        <w:t>zod</w:t>
      </w:r>
      <w:r w:rsidR="00B4155E" w:rsidRPr="006C56ED">
        <w:t xml:space="preserve">at </w:t>
      </w:r>
      <w:r w:rsidR="006C56ED" w:rsidRPr="006C56ED">
        <w:t>van</w:t>
      </w:r>
      <w:r w:rsidR="00B4155E" w:rsidRPr="006C56ED">
        <w:t xml:space="preserve"> afleren</w:t>
      </w:r>
      <w:r w:rsidR="006C56ED" w:rsidRPr="006C56ED">
        <w:t xml:space="preserve"> geen sprake is</w:t>
      </w:r>
      <w:r w:rsidR="00B4155E" w:rsidRPr="006C56ED">
        <w:t>.</w:t>
      </w:r>
    </w:p>
    <w:p w14:paraId="39BB4130" w14:textId="3138F2E7" w:rsidR="006C56ED" w:rsidRPr="006C56ED" w:rsidRDefault="006C56ED" w:rsidP="006409D4">
      <w:pPr>
        <w:tabs>
          <w:tab w:val="left" w:pos="284"/>
        </w:tabs>
      </w:pPr>
      <w:r w:rsidRPr="006C56ED">
        <w:tab/>
        <w:t xml:space="preserve">d. In </w:t>
      </w:r>
      <w:r w:rsidR="00BD18C5">
        <w:t xml:space="preserve">Konings </w:t>
      </w:r>
      <w:r w:rsidRPr="006C56ED">
        <w:t xml:space="preserve">fase 3 zouden kinderen ‘bleek’, ‘lamp’ en dergelijke kunnen lezen. Echter, als men </w:t>
      </w:r>
      <w:r w:rsidR="00BD18C5">
        <w:t xml:space="preserve">met de </w:t>
      </w:r>
      <w:hyperlink r:id="rId5" w:anchor="24" w:history="1">
        <w:r w:rsidR="00BD18C5" w:rsidRPr="00BD18C5">
          <w:rPr>
            <w:rStyle w:val="Hyperlink"/>
          </w:rPr>
          <w:t>leesrijpheidstoets</w:t>
        </w:r>
      </w:hyperlink>
      <w:r w:rsidR="00BD18C5">
        <w:t xml:space="preserve"> op basis van de empirische leesontwikkeling </w:t>
      </w:r>
      <w:r w:rsidRPr="006C56ED">
        <w:t xml:space="preserve">heeft vastgesteld dat een kind leesrijp is, geven die woorden geen enkel probleem. Die woorden vallen dus feitelijk in zijn fase 2. </w:t>
      </w:r>
    </w:p>
    <w:p w14:paraId="7B5B109A" w14:textId="77777777" w:rsidR="006C56ED" w:rsidRPr="006C56ED" w:rsidRDefault="006C56ED" w:rsidP="006409D4">
      <w:pPr>
        <w:tabs>
          <w:tab w:val="left" w:pos="284"/>
        </w:tabs>
      </w:pPr>
    </w:p>
    <w:p w14:paraId="36EC22B7" w14:textId="7D754411" w:rsidR="00692C24" w:rsidRPr="006C56ED" w:rsidRDefault="00697554" w:rsidP="00692C24">
      <w:pPr>
        <w:tabs>
          <w:tab w:val="left" w:pos="284"/>
        </w:tabs>
        <w:rPr>
          <w:b/>
          <w:bCs/>
        </w:rPr>
      </w:pPr>
      <w:r w:rsidRPr="006C56ED">
        <w:rPr>
          <w:b/>
          <w:bCs/>
        </w:rPr>
        <w:t>Koning als wetenschapper</w:t>
      </w:r>
    </w:p>
    <w:p w14:paraId="494177F7" w14:textId="50E1A1A2" w:rsidR="006C56ED" w:rsidRDefault="006C56ED" w:rsidP="00692C24">
      <w:pPr>
        <w:tabs>
          <w:tab w:val="left" w:pos="284"/>
        </w:tabs>
      </w:pPr>
      <w:r>
        <w:t xml:space="preserve">Koning </w:t>
      </w:r>
      <w:r w:rsidR="00492A94">
        <w:t>werk</w:t>
      </w:r>
      <w:r>
        <w:t xml:space="preserve">t in zijn proefschrift </w:t>
      </w:r>
      <w:r w:rsidR="00492A94">
        <w:t xml:space="preserve">volgens </w:t>
      </w:r>
      <w:r>
        <w:t>twee soorten wetenschap.</w:t>
      </w:r>
    </w:p>
    <w:p w14:paraId="4474484F" w14:textId="77777777" w:rsidR="00CE7915" w:rsidRDefault="00CE7915" w:rsidP="00692C24">
      <w:pPr>
        <w:tabs>
          <w:tab w:val="left" w:pos="284"/>
        </w:tabs>
      </w:pPr>
    </w:p>
    <w:p w14:paraId="65EC1187" w14:textId="24294565" w:rsidR="00CE7915" w:rsidRPr="00CE7915" w:rsidRDefault="00CE7915" w:rsidP="00692C24">
      <w:pPr>
        <w:tabs>
          <w:tab w:val="left" w:pos="284"/>
        </w:tabs>
        <w:rPr>
          <w:i/>
          <w:iCs/>
        </w:rPr>
      </w:pPr>
      <w:r w:rsidRPr="00CE7915">
        <w:rPr>
          <w:i/>
          <w:iCs/>
        </w:rPr>
        <w:t>Empirische wetenschapper</w:t>
      </w:r>
    </w:p>
    <w:p w14:paraId="7DD2B093" w14:textId="78BB501B" w:rsidR="00882772" w:rsidRDefault="006C56ED" w:rsidP="00692C24">
      <w:pPr>
        <w:tabs>
          <w:tab w:val="left" w:pos="284"/>
        </w:tabs>
      </w:pPr>
      <w:r>
        <w:t xml:space="preserve">De eerste is die van zijn ontdekking bij de zesdegroeper in de jaren ’90: hij is in wisselwerking zowel met het leesgedrag van die jongen als met zijn hele persoonlijkheid. Zo komt hij op de verklaring voor zijn lager dan gemiddelde leestempo: </w:t>
      </w:r>
      <w:r w:rsidR="00882772">
        <w:t xml:space="preserve">dit is zijn natuurlijke </w:t>
      </w:r>
      <w:r w:rsidR="00D32400">
        <w:t xml:space="preserve">algehele </w:t>
      </w:r>
      <w:r w:rsidR="00882772">
        <w:t>tempo en zijn leesbegrip is in orde.</w:t>
      </w:r>
    </w:p>
    <w:p w14:paraId="7E730BAD" w14:textId="77777777" w:rsidR="00882772" w:rsidRDefault="00882772" w:rsidP="00692C24">
      <w:pPr>
        <w:tabs>
          <w:tab w:val="left" w:pos="284"/>
        </w:tabs>
      </w:pPr>
      <w:r>
        <w:tab/>
        <w:t>Dit is de kern van empirische wetenschap: je wordt getroffen door een verschijnsel, gaat daarmee in wisselwerking, werpt er een of meer vermoedens over op, trekt die vermoedens aan nieuwe feiten na en neemt het houdbare vermoeden als feit aan – in dit geval ‘natuurlijk tempo en geen leesprobleem’.</w:t>
      </w:r>
    </w:p>
    <w:p w14:paraId="51EF1761" w14:textId="3810955D" w:rsidR="00882772" w:rsidRDefault="00882772" w:rsidP="00692C24">
      <w:pPr>
        <w:tabs>
          <w:tab w:val="left" w:pos="284"/>
        </w:tabs>
      </w:pPr>
      <w:r>
        <w:lastRenderedPageBreak/>
        <w:tab/>
        <w:t>Op veel plaatsen werkt Koning als empirische wetenschapper. Veel van zijn zinnen beginnen met ‘Opvallend’. Drie voorbeelden.</w:t>
      </w:r>
    </w:p>
    <w:p w14:paraId="590CCCB4" w14:textId="54B79999" w:rsidR="00882772" w:rsidRDefault="00882772" w:rsidP="00692C24">
      <w:pPr>
        <w:tabs>
          <w:tab w:val="left" w:pos="284"/>
        </w:tabs>
      </w:pPr>
      <w:r>
        <w:tab/>
        <w:t>Voorbeeld 1. ‘</w:t>
      </w:r>
      <w:r w:rsidRPr="00882772">
        <w:rPr>
          <w:i/>
          <w:iCs/>
        </w:rPr>
        <w:t xml:space="preserve">Opvallend </w:t>
      </w:r>
      <w:r>
        <w:t xml:space="preserve">is dat eind groep 6 de referentiegroep als eindniveau 228 woorden heeft en de redzaamheidslezers vrijwel op dezelfde score eindigen. […] Een </w:t>
      </w:r>
      <w:r w:rsidRPr="00882772">
        <w:rPr>
          <w:i/>
          <w:iCs/>
        </w:rPr>
        <w:t>verklaring</w:t>
      </w:r>
      <w:r>
        <w:t xml:space="preserve"> […] zou kunnen zijn dat het onder druk zetten van de kinderen in de eerste helft van het jaar […] te veel gevraagd is en niet volgehouden kan worden. Dat patroon van een vertraging […] is </w:t>
      </w:r>
      <w:r w:rsidRPr="00882772">
        <w:rPr>
          <w:i/>
          <w:iCs/>
        </w:rPr>
        <w:t>in groep 4 en 5</w:t>
      </w:r>
      <w:r>
        <w:t xml:space="preserve"> waar te n</w:t>
      </w:r>
      <w:r w:rsidR="00D32400">
        <w:t>e</w:t>
      </w:r>
      <w:r>
        <w:t xml:space="preserve">men’ (p.151; mijn cursiveringen voor ‘getroffen’, ‘vermoeden’ en ‘natrekken’)’. </w:t>
      </w:r>
    </w:p>
    <w:p w14:paraId="6FFDAA11" w14:textId="33C1AE17" w:rsidR="00882772" w:rsidRDefault="00882772" w:rsidP="00692C24">
      <w:pPr>
        <w:tabs>
          <w:tab w:val="left" w:pos="284"/>
        </w:tabs>
      </w:pPr>
      <w:r>
        <w:tab/>
        <w:t>Voorbeeld 2. Meteen na voorbeeld 1 volgt: ‘</w:t>
      </w:r>
      <w:r w:rsidRPr="00882772">
        <w:rPr>
          <w:i/>
          <w:iCs/>
        </w:rPr>
        <w:t>Opvallend</w:t>
      </w:r>
      <w:r>
        <w:t xml:space="preserve"> is tevens […]. Dat </w:t>
      </w:r>
      <w:r w:rsidRPr="00CE7915">
        <w:rPr>
          <w:i/>
          <w:iCs/>
        </w:rPr>
        <w:t>zou te maken kunnen hebben</w:t>
      </w:r>
      <w:r>
        <w:t xml:space="preserve"> </w:t>
      </w:r>
      <w:r w:rsidR="00CE7915">
        <w:t xml:space="preserve">met’ </w:t>
      </w:r>
      <w:r>
        <w:t>(p.151v).</w:t>
      </w:r>
    </w:p>
    <w:p w14:paraId="483D0D6A" w14:textId="3181D7D6" w:rsidR="006C56ED" w:rsidRDefault="00882772" w:rsidP="00692C24">
      <w:pPr>
        <w:tabs>
          <w:tab w:val="left" w:pos="284"/>
        </w:tabs>
      </w:pPr>
      <w:r>
        <w:tab/>
        <w:t xml:space="preserve">Voorbeeld </w:t>
      </w:r>
      <w:r w:rsidR="00CE7915">
        <w:t>3</w:t>
      </w:r>
      <w:r>
        <w:t>.</w:t>
      </w:r>
      <w:r w:rsidR="00CE7915">
        <w:t xml:space="preserve"> ‘</w:t>
      </w:r>
      <w:r w:rsidR="00CE7915" w:rsidRPr="00CE7915">
        <w:rPr>
          <w:i/>
          <w:iCs/>
        </w:rPr>
        <w:t>Opvallend</w:t>
      </w:r>
      <w:r w:rsidR="00CE7915">
        <w:t xml:space="preserve"> is dat de redzaamheidslezers […] toch even snel blijken te kunnen lezen als de referentiegroep […]. Daaruit </w:t>
      </w:r>
      <w:r w:rsidR="00CE7915" w:rsidRPr="00CE7915">
        <w:rPr>
          <w:i/>
          <w:iCs/>
        </w:rPr>
        <w:t>kon afgeleid worden</w:t>
      </w:r>
      <w:r w:rsidR="00CE7915">
        <w:t xml:space="preserve"> dat snel kunnen lezen zich bij veel kinderen spontaan kon ontwikkelen’; daarop volgt de toepassing: ‘die snelheidsstimulerende oefeningen kunnen ook achterwege worden gelaten. Dat levert tijd op voor het begeleiden van de onwikkeling van het tekstbegrip’ (p.318). </w:t>
      </w:r>
      <w:r>
        <w:t xml:space="preserve">  </w:t>
      </w:r>
      <w:r w:rsidR="006C56ED">
        <w:t xml:space="preserve"> </w:t>
      </w:r>
    </w:p>
    <w:p w14:paraId="01F29CAC" w14:textId="77777777" w:rsidR="00D32400" w:rsidRDefault="00D32400" w:rsidP="00692C24">
      <w:pPr>
        <w:tabs>
          <w:tab w:val="left" w:pos="284"/>
        </w:tabs>
      </w:pPr>
    </w:p>
    <w:p w14:paraId="34683B1C" w14:textId="419DB41A" w:rsidR="006C56ED" w:rsidRPr="00CE7915" w:rsidRDefault="00CE7915" w:rsidP="00692C24">
      <w:pPr>
        <w:tabs>
          <w:tab w:val="left" w:pos="284"/>
        </w:tabs>
        <w:rPr>
          <w:i/>
          <w:iCs/>
        </w:rPr>
      </w:pPr>
      <w:r w:rsidRPr="00CE7915">
        <w:rPr>
          <w:i/>
          <w:iCs/>
        </w:rPr>
        <w:t>Empiristische wetenschapper</w:t>
      </w:r>
    </w:p>
    <w:p w14:paraId="2882F89F" w14:textId="42B9B4A9" w:rsidR="00CE7915" w:rsidRDefault="00CE7915" w:rsidP="00692C24">
      <w:pPr>
        <w:tabs>
          <w:tab w:val="left" w:pos="284"/>
        </w:tabs>
      </w:pPr>
      <w:r>
        <w:t xml:space="preserve">Koning </w:t>
      </w:r>
      <w:r w:rsidR="004A4E75">
        <w:t xml:space="preserve">heeft </w:t>
      </w:r>
      <w:r>
        <w:t xml:space="preserve">als wetenschapper ook een andere kant en daarin past hij in de bovenstroom van de huidige mens-, maatschappij- en beleidswetenschappen: je giet verschijnselen zo spoedig mogelijk in getallen </w:t>
      </w:r>
      <w:r w:rsidR="00D32400">
        <w:t xml:space="preserve">(‘operationaliseren’) </w:t>
      </w:r>
      <w:r>
        <w:t xml:space="preserve">en </w:t>
      </w:r>
      <w:r w:rsidR="00D32400">
        <w:t>voer</w:t>
      </w:r>
      <w:r>
        <w:t>t met die getallen inferentieel-statistische berekeningen uit, zoals gemiddeldes, correlatiecoëfficiënten, factor-, r</w:t>
      </w:r>
      <w:r w:rsidR="0028188C">
        <w:t>egressieanalyses en dergelijke.</w:t>
      </w:r>
    </w:p>
    <w:p w14:paraId="43C766F8" w14:textId="6537A44B" w:rsidR="0028188C" w:rsidRDefault="0028188C" w:rsidP="00492A94">
      <w:pPr>
        <w:tabs>
          <w:tab w:val="left" w:pos="284"/>
        </w:tabs>
      </w:pPr>
      <w:r>
        <w:tab/>
        <w:t>Zo’n onderzoek wordt vaak ‘empirisch’ genoemd, maar is dat niet want die getallen zijn niet aan psychologische en/of onderwijskundige verschijnselen ontleend</w:t>
      </w:r>
      <w:r w:rsidR="004A4E75">
        <w:t xml:space="preserve"> – ze zijn dus vooropgezet, want niet onderzocht</w:t>
      </w:r>
      <w:r>
        <w:t>. Een duidelijk voorbeeld staat op p.130v:</w:t>
      </w:r>
    </w:p>
    <w:p w14:paraId="5C2CA536" w14:textId="77777777" w:rsidR="00492A94" w:rsidRDefault="0028188C" w:rsidP="00492A94">
      <w:pPr>
        <w:pStyle w:val="Lijstalinea"/>
        <w:numPr>
          <w:ilvl w:val="0"/>
          <w:numId w:val="2"/>
        </w:numPr>
        <w:tabs>
          <w:tab w:val="left" w:pos="284"/>
        </w:tabs>
        <w:ind w:left="0" w:firstLine="0"/>
      </w:pPr>
      <w:r>
        <w:t>Als een kind bovengemiddeld leest volgens de leerkracht</w:t>
      </w:r>
      <w:r w:rsidR="00492A94">
        <w:t xml:space="preserve">: </w:t>
      </w:r>
      <w:r>
        <w:t>1 punt</w:t>
      </w:r>
      <w:r w:rsidR="00492A94">
        <w:t>.</w:t>
      </w:r>
    </w:p>
    <w:p w14:paraId="44B2D807" w14:textId="77777777" w:rsidR="00492A94" w:rsidRDefault="00492A94" w:rsidP="00492A94">
      <w:pPr>
        <w:pStyle w:val="Lijstalinea"/>
        <w:numPr>
          <w:ilvl w:val="0"/>
          <w:numId w:val="2"/>
        </w:numPr>
        <w:tabs>
          <w:tab w:val="left" w:pos="284"/>
        </w:tabs>
        <w:ind w:left="0" w:firstLine="0"/>
      </w:pPr>
      <w:r>
        <w:t>Als een kind rond het gemiddelde leest: 2 punten.</w:t>
      </w:r>
    </w:p>
    <w:p w14:paraId="4C393BFE" w14:textId="77777777" w:rsidR="00492A94" w:rsidRDefault="00492A94" w:rsidP="00492A94">
      <w:pPr>
        <w:pStyle w:val="Lijstalinea"/>
        <w:numPr>
          <w:ilvl w:val="0"/>
          <w:numId w:val="2"/>
        </w:numPr>
        <w:tabs>
          <w:tab w:val="left" w:pos="284"/>
        </w:tabs>
        <w:ind w:left="0" w:firstLine="0"/>
      </w:pPr>
      <w:r>
        <w:t>Als een kind matig en iets onder het gemiddelde leest: 3 punten.</w:t>
      </w:r>
    </w:p>
    <w:p w14:paraId="03C30C5D" w14:textId="77777777" w:rsidR="00492A94" w:rsidRDefault="00492A94" w:rsidP="00492A94">
      <w:pPr>
        <w:pStyle w:val="Lijstalinea"/>
        <w:numPr>
          <w:ilvl w:val="0"/>
          <w:numId w:val="2"/>
        </w:numPr>
        <w:tabs>
          <w:tab w:val="left" w:pos="284"/>
        </w:tabs>
        <w:ind w:left="0" w:firstLine="0"/>
      </w:pPr>
      <w:r>
        <w:t>Als een kind zwak leest: 4 punten.</w:t>
      </w:r>
    </w:p>
    <w:p w14:paraId="2DC13793" w14:textId="06C56A67" w:rsidR="00492A94" w:rsidRPr="00492A94" w:rsidRDefault="00492A94" w:rsidP="00492A94">
      <w:pPr>
        <w:tabs>
          <w:tab w:val="left" w:pos="284"/>
        </w:tabs>
        <w:rPr>
          <w:rFonts w:cs="Times New Roman"/>
        </w:rPr>
      </w:pPr>
      <w:r>
        <w:tab/>
      </w:r>
      <w:r w:rsidR="0028188C">
        <w:t>Echter,</w:t>
      </w:r>
      <w:r>
        <w:t xml:space="preserve"> nog afgezien van de vraag wat ‘bovengemiddeld’ en dergelijke in psychologische opzicht betekenen (vanuit</w:t>
      </w:r>
      <w:r w:rsidR="00D32400">
        <w:t xml:space="preserve"> </w:t>
      </w:r>
      <w:r>
        <w:t>de empirische leesontwikkeling betekenen ze niets), is het de vraag tussen wat voor leesverschijnselen er een verband bestaat</w:t>
      </w:r>
      <w:r w:rsidR="004A4E75">
        <w:t>, dat</w:t>
      </w:r>
      <w:r>
        <w:t xml:space="preserve"> de punten 1, </w:t>
      </w:r>
      <w:r>
        <w:rPr>
          <w:rFonts w:cs="Times New Roman"/>
        </w:rPr>
        <w:t>2, 3 en 4 rechtvaardig</w:t>
      </w:r>
      <w:r w:rsidR="004A4E75">
        <w:rPr>
          <w:rFonts w:cs="Times New Roman"/>
        </w:rPr>
        <w:t>t</w:t>
      </w:r>
      <w:r>
        <w:rPr>
          <w:rFonts w:cs="Times New Roman"/>
        </w:rPr>
        <w:t xml:space="preserve">. Vooralsnog is zo’n verband er niet en leveren berekeningen slechts rekenkundige feiten op en geenszins psychologische en/of onderwijskundige. Zie </w:t>
      </w:r>
      <w:r w:rsidRPr="00492A94">
        <w:rPr>
          <w:rFonts w:cs="Times New Roman"/>
        </w:rPr>
        <w:t xml:space="preserve">verder </w:t>
      </w:r>
      <w:r>
        <w:rPr>
          <w:rFonts w:cs="Times New Roman"/>
        </w:rPr>
        <w:t xml:space="preserve">de wij-leren.nl-artikelen </w:t>
      </w:r>
      <w:hyperlink r:id="rId6" w:history="1">
        <w:r w:rsidRPr="00492A94">
          <w:rPr>
            <w:rStyle w:val="Hyperlink"/>
            <w:rFonts w:cs="Times New Roman"/>
          </w:rPr>
          <w:t>‘Red Het Onderwijs: uit de crisis of verder in de put?’</w:t>
        </w:r>
      </w:hyperlink>
      <w:r w:rsidRPr="00492A94">
        <w:rPr>
          <w:rFonts w:cs="Times New Roman"/>
        </w:rPr>
        <w:t xml:space="preserve"> en </w:t>
      </w:r>
      <w:hyperlink r:id="rId7" w:history="1">
        <w:r w:rsidRPr="00492A94">
          <w:rPr>
            <w:rStyle w:val="Hyperlink"/>
            <w:rFonts w:cs="Times New Roman"/>
          </w:rPr>
          <w:t>‘Alternatief onderwijs op wetenschappelijke grondslag’</w:t>
        </w:r>
      </w:hyperlink>
      <w:r w:rsidRPr="00492A94">
        <w:rPr>
          <w:rFonts w:cs="Times New Roman"/>
        </w:rPr>
        <w:t>.</w:t>
      </w:r>
    </w:p>
    <w:p w14:paraId="77EDAF7C" w14:textId="77777777" w:rsidR="00492A94" w:rsidRPr="00492A94" w:rsidRDefault="00492A94" w:rsidP="00492A94">
      <w:pPr>
        <w:tabs>
          <w:tab w:val="left" w:pos="284"/>
        </w:tabs>
      </w:pPr>
    </w:p>
    <w:p w14:paraId="2B7AF64A" w14:textId="77777777" w:rsidR="00D603A8" w:rsidRPr="00D603A8" w:rsidRDefault="00D603A8" w:rsidP="00492A94">
      <w:pPr>
        <w:tabs>
          <w:tab w:val="left" w:pos="284"/>
        </w:tabs>
        <w:rPr>
          <w:i/>
          <w:iCs/>
        </w:rPr>
      </w:pPr>
      <w:r w:rsidRPr="00D603A8">
        <w:rPr>
          <w:i/>
          <w:iCs/>
        </w:rPr>
        <w:t>Slag om de arm</w:t>
      </w:r>
    </w:p>
    <w:p w14:paraId="237CF066" w14:textId="51A7BFEE" w:rsidR="0084140C" w:rsidRDefault="0084140C" w:rsidP="00492A94">
      <w:pPr>
        <w:tabs>
          <w:tab w:val="left" w:pos="284"/>
        </w:tabs>
      </w:pPr>
      <w:r>
        <w:t>In mijn ogen is Koning vanwege zijn empirische werk een wetenschapper en heeft hij empiristisch werk gedaan om redenen die alleen hijzelf kent – geloofde hij erin of was het nodig om te kunnen promoveren? Zelf ben ik in 1986 gepromoveerd op een volledig empirisch proefschrift, maar rond 1993 zeiden collega’s me dat ik daar toen niet meer op had kunnen promoveren…</w:t>
      </w:r>
      <w:r w:rsidR="00D603A8">
        <w:t xml:space="preserve"> </w:t>
      </w:r>
    </w:p>
    <w:p w14:paraId="3414A284" w14:textId="66FEC845" w:rsidR="00D603A8" w:rsidRDefault="00D603A8" w:rsidP="00492A94">
      <w:pPr>
        <w:tabs>
          <w:tab w:val="left" w:pos="284"/>
        </w:tabs>
      </w:pPr>
      <w:r>
        <w:tab/>
        <w:t xml:space="preserve">Vanwege zijn empiristische werk moet ik ten aanzien van zijn onderzoeksresultaten een slag om de arm houden. Ik ben niet nagegaan in hoeverre die empirisch dan wel empiristisch tot stand zijn gekomen. Dat relativeert ze in mijn ogen. Echter, gezien vanuit de </w:t>
      </w:r>
      <w:r w:rsidR="004A4E75">
        <w:t>empir</w:t>
      </w:r>
      <w:r>
        <w:t>ische leesontwikkeling lijken alle door mij beschreven resultaten me empirisch houdbaar, wat uiteraard nog niet wil zeggen dat dat bij volledig empirisch onderzoek ook uit zou komen.</w:t>
      </w:r>
    </w:p>
    <w:p w14:paraId="00A3EF41" w14:textId="1C717459" w:rsidR="00681003" w:rsidRDefault="0084140C" w:rsidP="00492A94">
      <w:pPr>
        <w:tabs>
          <w:tab w:val="left" w:pos="284"/>
        </w:tabs>
      </w:pPr>
      <w:r>
        <w:tab/>
        <w:t>Het merkwaardige is nu dat Koning uit empiristische hoek is aangevallen. Vijf hoogleraren en zes doctoren hebben de universiteit waaraan hij is gepromoveerd</w:t>
      </w:r>
      <w:r w:rsidR="00681003">
        <w:t xml:space="preserve">, in een </w:t>
      </w:r>
      <w:hyperlink r:id="rId8" w:history="1">
        <w:r w:rsidR="00681003" w:rsidRPr="00681003">
          <w:rPr>
            <w:rStyle w:val="Hyperlink"/>
          </w:rPr>
          <w:t>brief</w:t>
        </w:r>
      </w:hyperlink>
      <w:r>
        <w:t xml:space="preserve"> </w:t>
      </w:r>
      <w:r w:rsidR="00681003">
        <w:t>‘met klem’ verzocht ‘t</w:t>
      </w:r>
      <w:r w:rsidR="00681003" w:rsidRPr="00681003">
        <w:t>e bewerkstelligen dat de Rijksuniversiteit Groningen publiekelijk afstand neemt van een aantal conclusies uit het proefschrift</w:t>
      </w:r>
      <w:r w:rsidR="00681003">
        <w:t xml:space="preserve">’. In hun brief gaan ze inhoudelijk niet in op die conclusies, maar bekritiseren ze zijn methodologie: die zou naar empiristische maatstaven niet deugdelijk zijn. Ik </w:t>
      </w:r>
      <w:r w:rsidR="00C83763">
        <w:t>ga</w:t>
      </w:r>
      <w:r w:rsidR="00681003">
        <w:t xml:space="preserve"> hen voor</w:t>
      </w:r>
      <w:r w:rsidR="00C83763">
        <w:t>stellen</w:t>
      </w:r>
      <w:r w:rsidR="00681003">
        <w:t xml:space="preserve"> om gezamenlijk eerst die empiristische maatstaven onder de loep te nemen. </w:t>
      </w:r>
    </w:p>
    <w:p w14:paraId="6E0DE2C9" w14:textId="34C7B232" w:rsidR="00697554" w:rsidRDefault="00681003" w:rsidP="00492A94">
      <w:pPr>
        <w:tabs>
          <w:tab w:val="left" w:pos="284"/>
        </w:tabs>
      </w:pPr>
      <w:r>
        <w:tab/>
        <w:t>Hun brief doet me denken aan een gevleugeld woord van Adriaan de Groot, oprichter van het Cito: ‘</w:t>
      </w:r>
      <w:r w:rsidR="00697554">
        <w:t>frapper toujours’</w:t>
      </w:r>
      <w:r>
        <w:t xml:space="preserve"> – ‘altijd slaan</w:t>
      </w:r>
      <w:r w:rsidR="00D32400">
        <w:t>;</w:t>
      </w:r>
      <w:r>
        <w:t xml:space="preserve"> nergens op in gaan’.</w:t>
      </w:r>
    </w:p>
    <w:p w14:paraId="0B10E52B" w14:textId="77777777" w:rsidR="00697554" w:rsidRDefault="00697554" w:rsidP="00492A94">
      <w:pPr>
        <w:tabs>
          <w:tab w:val="left" w:pos="284"/>
        </w:tabs>
      </w:pPr>
    </w:p>
    <w:p w14:paraId="3242A088" w14:textId="77777777" w:rsidR="008D295A" w:rsidRPr="008D295A" w:rsidRDefault="008D295A" w:rsidP="0087209B">
      <w:pPr>
        <w:tabs>
          <w:tab w:val="left" w:pos="284"/>
        </w:tabs>
        <w:rPr>
          <w:b/>
          <w:bCs/>
        </w:rPr>
      </w:pPr>
      <w:r w:rsidRPr="008D295A">
        <w:rPr>
          <w:b/>
          <w:bCs/>
        </w:rPr>
        <w:t>Wonder</w:t>
      </w:r>
    </w:p>
    <w:p w14:paraId="2A90B450" w14:textId="5FC7DD4B" w:rsidR="00681003" w:rsidRDefault="00681003" w:rsidP="0087209B">
      <w:pPr>
        <w:tabs>
          <w:tab w:val="left" w:pos="284"/>
        </w:tabs>
      </w:pPr>
      <w:r>
        <w:t xml:space="preserve">Nogmaals: Koning </w:t>
      </w:r>
      <w:r w:rsidR="00D32400">
        <w:t xml:space="preserve">verdient onze </w:t>
      </w:r>
      <w:r>
        <w:t>allergrootste complimenten. En ik hoop dat, mede in het licht van de onderwijs- en leescrisis, alle leesmethodes en alle basisscholen vroeg of laat met tempolezen zullen ophouden.</w:t>
      </w:r>
    </w:p>
    <w:p w14:paraId="465DC84C" w14:textId="4F3D8547" w:rsidR="00681003" w:rsidRDefault="00681003" w:rsidP="0087209B">
      <w:pPr>
        <w:tabs>
          <w:tab w:val="left" w:pos="284"/>
        </w:tabs>
      </w:pPr>
      <w:r>
        <w:tab/>
        <w:t>Ik zie uit naar een vergelijkbaar onderzoek naar het</w:t>
      </w:r>
      <w:r w:rsidR="0087209B">
        <w:t xml:space="preserve"> vak begrijpend lezen</w:t>
      </w:r>
      <w:r>
        <w:t>. O</w:t>
      </w:r>
      <w:r w:rsidR="00D32400">
        <w:t>ok dat</w:t>
      </w:r>
      <w:r>
        <w:t xml:space="preserve"> lijkt me eerder bij te dragen aan de verslechtering van leesvaardigheid en de afname van leesplezier dan aan een verbetering van de eerste en een toename van de tweede.</w:t>
      </w:r>
    </w:p>
    <w:p w14:paraId="554CAA97" w14:textId="36C62860" w:rsidR="009164D1" w:rsidRDefault="00681003" w:rsidP="00692C24">
      <w:pPr>
        <w:tabs>
          <w:tab w:val="left" w:pos="284"/>
        </w:tabs>
      </w:pPr>
      <w:r>
        <w:tab/>
        <w:t>Al lezende moest ik geregeld aan een uitspraak van</w:t>
      </w:r>
      <w:r w:rsidR="00D32400">
        <w:t xml:space="preserve"> de leesonderwijsdeskundige</w:t>
      </w:r>
      <w:r>
        <w:t xml:space="preserve"> Kees </w:t>
      </w:r>
      <w:r w:rsidR="00BA26E7" w:rsidRPr="00121185">
        <w:t>Vernooy</w:t>
      </w:r>
      <w:r>
        <w:t xml:space="preserve"> denken. O</w:t>
      </w:r>
      <w:r w:rsidR="001B4D0A">
        <w:t>p het Expertisecentrum Nederlands doelend</w:t>
      </w:r>
      <w:r>
        <w:t xml:space="preserve"> stelde hij een jaar of vijf geleden</w:t>
      </w:r>
      <w:r w:rsidR="00BA26E7" w:rsidRPr="00121185">
        <w:t xml:space="preserve">: </w:t>
      </w:r>
      <w:r w:rsidR="001B4D0A">
        <w:t xml:space="preserve">‘In de jaren ’90 bleek dat 10% in groep 3 niet goed leerde lezen. Dat heeft geleid tot de oprichting van het Taalexpertisecentrum in Nijmegen. En nu zie je dat ondanks dat Taalexpertisecentrum 30% niet goed leert leren’ </w:t>
      </w:r>
      <w:r w:rsidR="00121185" w:rsidRPr="00121185">
        <w:t>(</w:t>
      </w:r>
      <w:hyperlink r:id="rId9" w:history="1">
        <w:r w:rsidR="00121185" w:rsidRPr="00121185">
          <w:rPr>
            <w:rStyle w:val="Hyperlink"/>
          </w:rPr>
          <w:t>‘Leesexpert: kwart vijftienjarigen is laaggeletterd’</w:t>
        </w:r>
      </w:hyperlink>
      <w:r w:rsidR="00121185">
        <w:t xml:space="preserve">; </w:t>
      </w:r>
      <w:r w:rsidR="001B4D0A">
        <w:t>10</w:t>
      </w:r>
      <w:r w:rsidR="00121185">
        <w:t>:</w:t>
      </w:r>
      <w:r w:rsidR="001B4D0A">
        <w:t>39-10:56</w:t>
      </w:r>
      <w:r w:rsidR="00121185">
        <w:t>).</w:t>
      </w:r>
      <w:r w:rsidR="009164D1">
        <w:t xml:space="preserve"> ‘Ondanks’? ‘Dankzij’!</w:t>
      </w:r>
    </w:p>
    <w:p w14:paraId="5C1DD171" w14:textId="3B887F01" w:rsidR="00BA26E7" w:rsidRPr="00121185" w:rsidRDefault="009164D1" w:rsidP="00692C24">
      <w:pPr>
        <w:tabs>
          <w:tab w:val="left" w:pos="284"/>
        </w:tabs>
      </w:pPr>
      <w:r>
        <w:tab/>
        <w:t xml:space="preserve">Dankzij het Expertisecentrum Nederlands en anderen die het leesonderwijs op grond van psychometrisch en statistisch onderzoek wilden vernieuwen, is het een wonder dat niet 40%, 50% of meer niet goed leert lezen. </w:t>
      </w:r>
    </w:p>
    <w:p w14:paraId="629F5ABE" w14:textId="77777777" w:rsidR="00013842" w:rsidRPr="00121185" w:rsidRDefault="00013842" w:rsidP="00013842">
      <w:pPr>
        <w:tabs>
          <w:tab w:val="left" w:pos="284"/>
        </w:tabs>
      </w:pPr>
    </w:p>
    <w:p w14:paraId="747DEE9A" w14:textId="3B4F8632" w:rsidR="00013842" w:rsidRDefault="00013842" w:rsidP="00013842">
      <w:pPr>
        <w:tabs>
          <w:tab w:val="left" w:pos="284"/>
        </w:tabs>
      </w:pPr>
      <w:r w:rsidRPr="00121185">
        <w:lastRenderedPageBreak/>
        <w:t xml:space="preserve">Luc Koning, </w:t>
      </w:r>
      <w:r w:rsidRPr="00121185">
        <w:rPr>
          <w:i/>
          <w:iCs/>
        </w:rPr>
        <w:t>Redzaamheidslezen</w:t>
      </w:r>
      <w:r>
        <w:rPr>
          <w:i/>
          <w:iCs/>
        </w:rPr>
        <w:t>; een studie naar de ontwikkeling v</w:t>
      </w:r>
      <w:r w:rsidR="004177D0">
        <w:rPr>
          <w:i/>
          <w:iCs/>
        </w:rPr>
        <w:t>a</w:t>
      </w:r>
      <w:r>
        <w:rPr>
          <w:i/>
          <w:iCs/>
        </w:rPr>
        <w:t>n het redzaamheidslezen bij kinderen in de groep 3 t/m 6 van het basisonderwijs</w:t>
      </w:r>
      <w:r>
        <w:t xml:space="preserve"> </w:t>
      </w:r>
      <w:r w:rsidR="004177D0">
        <w:t xml:space="preserve">(of </w:t>
      </w:r>
      <w:r w:rsidR="004177D0" w:rsidRPr="004177D0">
        <w:rPr>
          <w:i/>
          <w:iCs/>
        </w:rPr>
        <w:t>een studie naar de leesvaardigheid van kinderen in de groep 3 t/m 6 van het basisonderwijs</w:t>
      </w:r>
      <w:r w:rsidR="004177D0">
        <w:t xml:space="preserve"> (colofon)), </w:t>
      </w:r>
      <w:r>
        <w:t xml:space="preserve">Daarle, Pravoo, 2024; </w:t>
      </w:r>
      <w:r w:rsidR="00111BD4" w:rsidRPr="00111BD4">
        <w:t>€ 39,95</w:t>
      </w:r>
      <w:r w:rsidR="00111BD4">
        <w:t xml:space="preserve"> (verzending gratis), </w:t>
      </w:r>
      <w:r w:rsidR="004177D0">
        <w:t xml:space="preserve">te bestellen via </w:t>
      </w:r>
      <w:hyperlink r:id="rId10" w:history="1">
        <w:r w:rsidR="004177D0" w:rsidRPr="00EC3307">
          <w:rPr>
            <w:rStyle w:val="Hyperlink"/>
          </w:rPr>
          <w:t>info@pravoo.nl</w:t>
        </w:r>
      </w:hyperlink>
      <w:r w:rsidR="00111BD4">
        <w:t>.</w:t>
      </w:r>
    </w:p>
    <w:p w14:paraId="494CF1FD" w14:textId="77777777" w:rsidR="004177D0" w:rsidRDefault="004177D0" w:rsidP="00013842">
      <w:pPr>
        <w:tabs>
          <w:tab w:val="left" w:pos="284"/>
        </w:tabs>
      </w:pPr>
    </w:p>
    <w:p w14:paraId="1E376E5A" w14:textId="2507B64E" w:rsidR="00013842" w:rsidRDefault="003C05D3" w:rsidP="00013842">
      <w:pPr>
        <w:tabs>
          <w:tab w:val="left" w:pos="284"/>
        </w:tabs>
      </w:pPr>
      <w:r>
        <w:rPr>
          <w:noProof/>
          <w14:ligatures w14:val="standardContextual"/>
        </w:rPr>
        <w:drawing>
          <wp:inline distT="0" distB="0" distL="0" distR="0" wp14:anchorId="0B5F9C5C" wp14:editId="6DFE26F2">
            <wp:extent cx="1676190" cy="2380952"/>
            <wp:effectExtent l="0" t="0" r="635" b="635"/>
            <wp:docPr id="197566108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661083" name=""/>
                    <pic:cNvPicPr/>
                  </pic:nvPicPr>
                  <pic:blipFill>
                    <a:blip r:embed="rId11"/>
                    <a:stretch>
                      <a:fillRect/>
                    </a:stretch>
                  </pic:blipFill>
                  <pic:spPr>
                    <a:xfrm>
                      <a:off x="0" y="0"/>
                      <a:ext cx="1676190" cy="2380952"/>
                    </a:xfrm>
                    <a:prstGeom prst="rect">
                      <a:avLst/>
                    </a:prstGeom>
                  </pic:spPr>
                </pic:pic>
              </a:graphicData>
            </a:graphic>
          </wp:inline>
        </w:drawing>
      </w:r>
    </w:p>
    <w:p w14:paraId="5B2AC78F" w14:textId="77777777" w:rsidR="00013842" w:rsidRDefault="00013842" w:rsidP="00013842">
      <w:pPr>
        <w:tabs>
          <w:tab w:val="left" w:pos="284"/>
        </w:tabs>
      </w:pPr>
    </w:p>
    <w:sectPr w:rsidR="00013842" w:rsidSect="0080577B">
      <w:pgSz w:w="11900" w:h="16840"/>
      <w:pgMar w:top="1021" w:right="1021" w:bottom="1021" w:left="102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93D75"/>
    <w:multiLevelType w:val="hybridMultilevel"/>
    <w:tmpl w:val="1542E0C8"/>
    <w:lvl w:ilvl="0" w:tplc="398AD75A">
      <w:start w:val="4"/>
      <w:numFmt w:val="bullet"/>
      <w:lvlText w:val=""/>
      <w:lvlJc w:val="left"/>
      <w:pPr>
        <w:ind w:left="645" w:hanging="360"/>
      </w:pPr>
      <w:rPr>
        <w:rFonts w:ascii="Symbol" w:eastAsiaTheme="minorHAnsi" w:hAnsi="Symbol" w:cstheme="minorBidi" w:hint="default"/>
      </w:rPr>
    </w:lvl>
    <w:lvl w:ilvl="1" w:tplc="04130003" w:tentative="1">
      <w:start w:val="1"/>
      <w:numFmt w:val="bullet"/>
      <w:lvlText w:val="o"/>
      <w:lvlJc w:val="left"/>
      <w:pPr>
        <w:ind w:left="1365" w:hanging="360"/>
      </w:pPr>
      <w:rPr>
        <w:rFonts w:ascii="Courier New" w:hAnsi="Courier New" w:cs="Courier New" w:hint="default"/>
      </w:rPr>
    </w:lvl>
    <w:lvl w:ilvl="2" w:tplc="04130005" w:tentative="1">
      <w:start w:val="1"/>
      <w:numFmt w:val="bullet"/>
      <w:lvlText w:val=""/>
      <w:lvlJc w:val="left"/>
      <w:pPr>
        <w:ind w:left="2085" w:hanging="360"/>
      </w:pPr>
      <w:rPr>
        <w:rFonts w:ascii="Wingdings" w:hAnsi="Wingdings" w:hint="default"/>
      </w:rPr>
    </w:lvl>
    <w:lvl w:ilvl="3" w:tplc="04130001" w:tentative="1">
      <w:start w:val="1"/>
      <w:numFmt w:val="bullet"/>
      <w:lvlText w:val=""/>
      <w:lvlJc w:val="left"/>
      <w:pPr>
        <w:ind w:left="2805" w:hanging="360"/>
      </w:pPr>
      <w:rPr>
        <w:rFonts w:ascii="Symbol" w:hAnsi="Symbol" w:hint="default"/>
      </w:rPr>
    </w:lvl>
    <w:lvl w:ilvl="4" w:tplc="04130003" w:tentative="1">
      <w:start w:val="1"/>
      <w:numFmt w:val="bullet"/>
      <w:lvlText w:val="o"/>
      <w:lvlJc w:val="left"/>
      <w:pPr>
        <w:ind w:left="3525" w:hanging="360"/>
      </w:pPr>
      <w:rPr>
        <w:rFonts w:ascii="Courier New" w:hAnsi="Courier New" w:cs="Courier New" w:hint="default"/>
      </w:rPr>
    </w:lvl>
    <w:lvl w:ilvl="5" w:tplc="04130005" w:tentative="1">
      <w:start w:val="1"/>
      <w:numFmt w:val="bullet"/>
      <w:lvlText w:val=""/>
      <w:lvlJc w:val="left"/>
      <w:pPr>
        <w:ind w:left="4245" w:hanging="360"/>
      </w:pPr>
      <w:rPr>
        <w:rFonts w:ascii="Wingdings" w:hAnsi="Wingdings" w:hint="default"/>
      </w:rPr>
    </w:lvl>
    <w:lvl w:ilvl="6" w:tplc="04130001" w:tentative="1">
      <w:start w:val="1"/>
      <w:numFmt w:val="bullet"/>
      <w:lvlText w:val=""/>
      <w:lvlJc w:val="left"/>
      <w:pPr>
        <w:ind w:left="4965" w:hanging="360"/>
      </w:pPr>
      <w:rPr>
        <w:rFonts w:ascii="Symbol" w:hAnsi="Symbol" w:hint="default"/>
      </w:rPr>
    </w:lvl>
    <w:lvl w:ilvl="7" w:tplc="04130003" w:tentative="1">
      <w:start w:val="1"/>
      <w:numFmt w:val="bullet"/>
      <w:lvlText w:val="o"/>
      <w:lvlJc w:val="left"/>
      <w:pPr>
        <w:ind w:left="5685" w:hanging="360"/>
      </w:pPr>
      <w:rPr>
        <w:rFonts w:ascii="Courier New" w:hAnsi="Courier New" w:cs="Courier New" w:hint="default"/>
      </w:rPr>
    </w:lvl>
    <w:lvl w:ilvl="8" w:tplc="04130005" w:tentative="1">
      <w:start w:val="1"/>
      <w:numFmt w:val="bullet"/>
      <w:lvlText w:val=""/>
      <w:lvlJc w:val="left"/>
      <w:pPr>
        <w:ind w:left="6405" w:hanging="360"/>
      </w:pPr>
      <w:rPr>
        <w:rFonts w:ascii="Wingdings" w:hAnsi="Wingdings" w:hint="default"/>
      </w:rPr>
    </w:lvl>
  </w:abstractNum>
  <w:abstractNum w:abstractNumId="1" w15:restartNumberingAfterBreak="0">
    <w:nsid w:val="5EF40B43"/>
    <w:multiLevelType w:val="hybridMultilevel"/>
    <w:tmpl w:val="96D26B8E"/>
    <w:lvl w:ilvl="0" w:tplc="B3E85BEA">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2" w15:restartNumberingAfterBreak="0">
    <w:nsid w:val="6BDB0FC5"/>
    <w:multiLevelType w:val="hybridMultilevel"/>
    <w:tmpl w:val="48EC01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80067485">
    <w:abstractNumId w:val="1"/>
  </w:num>
  <w:num w:numId="2" w16cid:durableId="500048985">
    <w:abstractNumId w:val="0"/>
  </w:num>
  <w:num w:numId="3" w16cid:durableId="1144129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9"/>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A4C"/>
    <w:rsid w:val="00013842"/>
    <w:rsid w:val="00054FD1"/>
    <w:rsid w:val="000A13AA"/>
    <w:rsid w:val="000B0AB9"/>
    <w:rsid w:val="000E1A1F"/>
    <w:rsid w:val="00111BD4"/>
    <w:rsid w:val="00113217"/>
    <w:rsid w:val="00114354"/>
    <w:rsid w:val="00121185"/>
    <w:rsid w:val="001B4D0A"/>
    <w:rsid w:val="001F2049"/>
    <w:rsid w:val="0021799E"/>
    <w:rsid w:val="00255094"/>
    <w:rsid w:val="0026677D"/>
    <w:rsid w:val="0028188C"/>
    <w:rsid w:val="00341E55"/>
    <w:rsid w:val="003A0554"/>
    <w:rsid w:val="003C05D3"/>
    <w:rsid w:val="00404987"/>
    <w:rsid w:val="00405EB7"/>
    <w:rsid w:val="004177D0"/>
    <w:rsid w:val="00492A94"/>
    <w:rsid w:val="004A4E75"/>
    <w:rsid w:val="004B4C91"/>
    <w:rsid w:val="004F0EA6"/>
    <w:rsid w:val="00504CD0"/>
    <w:rsid w:val="00511AD4"/>
    <w:rsid w:val="00555151"/>
    <w:rsid w:val="006409D4"/>
    <w:rsid w:val="00681003"/>
    <w:rsid w:val="00686C04"/>
    <w:rsid w:val="00692C24"/>
    <w:rsid w:val="00697554"/>
    <w:rsid w:val="006A73E6"/>
    <w:rsid w:val="006C56ED"/>
    <w:rsid w:val="006C78CC"/>
    <w:rsid w:val="007267C6"/>
    <w:rsid w:val="007A12B7"/>
    <w:rsid w:val="0080577B"/>
    <w:rsid w:val="00825571"/>
    <w:rsid w:val="00837766"/>
    <w:rsid w:val="0084140C"/>
    <w:rsid w:val="00844D88"/>
    <w:rsid w:val="00846955"/>
    <w:rsid w:val="0086659E"/>
    <w:rsid w:val="0087209B"/>
    <w:rsid w:val="00882772"/>
    <w:rsid w:val="00892D2D"/>
    <w:rsid w:val="00895A4E"/>
    <w:rsid w:val="008B4B8E"/>
    <w:rsid w:val="008D295A"/>
    <w:rsid w:val="009164D1"/>
    <w:rsid w:val="009361D7"/>
    <w:rsid w:val="009365FA"/>
    <w:rsid w:val="00996A4C"/>
    <w:rsid w:val="009C45AE"/>
    <w:rsid w:val="00A15FA7"/>
    <w:rsid w:val="00A546D5"/>
    <w:rsid w:val="00A76A03"/>
    <w:rsid w:val="00AE2DE1"/>
    <w:rsid w:val="00B4155E"/>
    <w:rsid w:val="00BA26E7"/>
    <w:rsid w:val="00BC6D1A"/>
    <w:rsid w:val="00BD18C5"/>
    <w:rsid w:val="00C1417B"/>
    <w:rsid w:val="00C8188B"/>
    <w:rsid w:val="00C83763"/>
    <w:rsid w:val="00C93095"/>
    <w:rsid w:val="00CE5B64"/>
    <w:rsid w:val="00CE7915"/>
    <w:rsid w:val="00D32400"/>
    <w:rsid w:val="00D36A1F"/>
    <w:rsid w:val="00D454B8"/>
    <w:rsid w:val="00D603A8"/>
    <w:rsid w:val="00D7753C"/>
    <w:rsid w:val="00E000F3"/>
    <w:rsid w:val="00E41F18"/>
    <w:rsid w:val="00E6516F"/>
    <w:rsid w:val="00EF3421"/>
    <w:rsid w:val="00F14914"/>
    <w:rsid w:val="00F514FA"/>
    <w:rsid w:val="00F5391A"/>
    <w:rsid w:val="00FD0EF9"/>
    <w:rsid w:val="00FF06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3E43"/>
  <w15:chartTrackingRefBased/>
  <w15:docId w15:val="{AD46F3D3-81A5-41A3-BC38-147244F98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3842"/>
    <w:rPr>
      <w:rFonts w:ascii="Times New Roman" w:hAnsi="Times New Roman"/>
      <w:kern w:val="0"/>
      <w:sz w:val="20"/>
      <w14:ligatures w14:val="none"/>
    </w:rPr>
  </w:style>
  <w:style w:type="paragraph" w:styleId="Kop1">
    <w:name w:val="heading 1"/>
    <w:basedOn w:val="Standaard"/>
    <w:next w:val="Standaard"/>
    <w:link w:val="Kop1Char"/>
    <w:uiPriority w:val="9"/>
    <w:qFormat/>
    <w:rsid w:val="00996A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96A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96A4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96A4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996A4C"/>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996A4C"/>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996A4C"/>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996A4C"/>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996A4C"/>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6A4C"/>
    <w:rPr>
      <w:rFonts w:asciiTheme="majorHAnsi" w:eastAsiaTheme="majorEastAsia" w:hAnsiTheme="majorHAnsi" w:cstheme="majorBidi"/>
      <w:color w:val="2F5496" w:themeColor="accent1" w:themeShade="BF"/>
      <w:kern w:val="0"/>
      <w:sz w:val="40"/>
      <w:szCs w:val="40"/>
      <w14:ligatures w14:val="none"/>
    </w:rPr>
  </w:style>
  <w:style w:type="character" w:customStyle="1" w:styleId="Kop2Char">
    <w:name w:val="Kop 2 Char"/>
    <w:basedOn w:val="Standaardalinea-lettertype"/>
    <w:link w:val="Kop2"/>
    <w:uiPriority w:val="9"/>
    <w:semiHidden/>
    <w:rsid w:val="00996A4C"/>
    <w:rPr>
      <w:rFonts w:asciiTheme="majorHAnsi" w:eastAsiaTheme="majorEastAsia" w:hAnsiTheme="majorHAnsi" w:cstheme="majorBidi"/>
      <w:color w:val="2F5496" w:themeColor="accent1" w:themeShade="BF"/>
      <w:kern w:val="0"/>
      <w:sz w:val="32"/>
      <w:szCs w:val="32"/>
      <w14:ligatures w14:val="none"/>
    </w:rPr>
  </w:style>
  <w:style w:type="character" w:customStyle="1" w:styleId="Kop3Char">
    <w:name w:val="Kop 3 Char"/>
    <w:basedOn w:val="Standaardalinea-lettertype"/>
    <w:link w:val="Kop3"/>
    <w:uiPriority w:val="9"/>
    <w:semiHidden/>
    <w:rsid w:val="00996A4C"/>
    <w:rPr>
      <w:rFonts w:eastAsiaTheme="majorEastAsia" w:cstheme="majorBidi"/>
      <w:color w:val="2F5496" w:themeColor="accent1" w:themeShade="BF"/>
      <w:kern w:val="0"/>
      <w:sz w:val="28"/>
      <w:szCs w:val="28"/>
      <w14:ligatures w14:val="none"/>
    </w:rPr>
  </w:style>
  <w:style w:type="character" w:customStyle="1" w:styleId="Kop4Char">
    <w:name w:val="Kop 4 Char"/>
    <w:basedOn w:val="Standaardalinea-lettertype"/>
    <w:link w:val="Kop4"/>
    <w:uiPriority w:val="9"/>
    <w:semiHidden/>
    <w:rsid w:val="00996A4C"/>
    <w:rPr>
      <w:rFonts w:eastAsiaTheme="majorEastAsia" w:cstheme="majorBidi"/>
      <w:i/>
      <w:iCs/>
      <w:color w:val="2F5496" w:themeColor="accent1" w:themeShade="BF"/>
      <w:kern w:val="0"/>
      <w:sz w:val="20"/>
      <w14:ligatures w14:val="none"/>
    </w:rPr>
  </w:style>
  <w:style w:type="character" w:customStyle="1" w:styleId="Kop5Char">
    <w:name w:val="Kop 5 Char"/>
    <w:basedOn w:val="Standaardalinea-lettertype"/>
    <w:link w:val="Kop5"/>
    <w:uiPriority w:val="9"/>
    <w:semiHidden/>
    <w:rsid w:val="00996A4C"/>
    <w:rPr>
      <w:rFonts w:eastAsiaTheme="majorEastAsia" w:cstheme="majorBidi"/>
      <w:color w:val="2F5496" w:themeColor="accent1" w:themeShade="BF"/>
      <w:kern w:val="0"/>
      <w:sz w:val="20"/>
      <w14:ligatures w14:val="none"/>
    </w:rPr>
  </w:style>
  <w:style w:type="character" w:customStyle="1" w:styleId="Kop6Char">
    <w:name w:val="Kop 6 Char"/>
    <w:basedOn w:val="Standaardalinea-lettertype"/>
    <w:link w:val="Kop6"/>
    <w:uiPriority w:val="9"/>
    <w:semiHidden/>
    <w:rsid w:val="00996A4C"/>
    <w:rPr>
      <w:rFonts w:eastAsiaTheme="majorEastAsia" w:cstheme="majorBidi"/>
      <w:i/>
      <w:iCs/>
      <w:color w:val="595959" w:themeColor="text1" w:themeTint="A6"/>
      <w:kern w:val="0"/>
      <w:sz w:val="20"/>
      <w14:ligatures w14:val="none"/>
    </w:rPr>
  </w:style>
  <w:style w:type="character" w:customStyle="1" w:styleId="Kop7Char">
    <w:name w:val="Kop 7 Char"/>
    <w:basedOn w:val="Standaardalinea-lettertype"/>
    <w:link w:val="Kop7"/>
    <w:uiPriority w:val="9"/>
    <w:semiHidden/>
    <w:rsid w:val="00996A4C"/>
    <w:rPr>
      <w:rFonts w:eastAsiaTheme="majorEastAsia" w:cstheme="majorBidi"/>
      <w:color w:val="595959" w:themeColor="text1" w:themeTint="A6"/>
      <w:kern w:val="0"/>
      <w:sz w:val="20"/>
      <w14:ligatures w14:val="none"/>
    </w:rPr>
  </w:style>
  <w:style w:type="character" w:customStyle="1" w:styleId="Kop8Char">
    <w:name w:val="Kop 8 Char"/>
    <w:basedOn w:val="Standaardalinea-lettertype"/>
    <w:link w:val="Kop8"/>
    <w:uiPriority w:val="9"/>
    <w:semiHidden/>
    <w:rsid w:val="00996A4C"/>
    <w:rPr>
      <w:rFonts w:eastAsiaTheme="majorEastAsia" w:cstheme="majorBidi"/>
      <w:i/>
      <w:iCs/>
      <w:color w:val="272727" w:themeColor="text1" w:themeTint="D8"/>
      <w:kern w:val="0"/>
      <w:sz w:val="20"/>
      <w14:ligatures w14:val="none"/>
    </w:rPr>
  </w:style>
  <w:style w:type="character" w:customStyle="1" w:styleId="Kop9Char">
    <w:name w:val="Kop 9 Char"/>
    <w:basedOn w:val="Standaardalinea-lettertype"/>
    <w:link w:val="Kop9"/>
    <w:uiPriority w:val="9"/>
    <w:semiHidden/>
    <w:rsid w:val="00996A4C"/>
    <w:rPr>
      <w:rFonts w:eastAsiaTheme="majorEastAsia" w:cstheme="majorBidi"/>
      <w:color w:val="272727" w:themeColor="text1" w:themeTint="D8"/>
      <w:kern w:val="0"/>
      <w:sz w:val="20"/>
      <w14:ligatures w14:val="none"/>
    </w:rPr>
  </w:style>
  <w:style w:type="paragraph" w:styleId="Titel">
    <w:name w:val="Title"/>
    <w:basedOn w:val="Standaard"/>
    <w:next w:val="Standaard"/>
    <w:link w:val="TitelChar"/>
    <w:uiPriority w:val="10"/>
    <w:qFormat/>
    <w:rsid w:val="00996A4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6A4C"/>
    <w:rPr>
      <w:rFonts w:asciiTheme="majorHAnsi" w:eastAsiaTheme="majorEastAsia" w:hAnsiTheme="majorHAnsi" w:cstheme="majorBidi"/>
      <w:spacing w:val="-10"/>
      <w:kern w:val="28"/>
      <w:sz w:val="56"/>
      <w:szCs w:val="56"/>
      <w14:ligatures w14:val="none"/>
    </w:rPr>
  </w:style>
  <w:style w:type="paragraph" w:styleId="Ondertitel">
    <w:name w:val="Subtitle"/>
    <w:basedOn w:val="Standaard"/>
    <w:next w:val="Standaard"/>
    <w:link w:val="OndertitelChar"/>
    <w:uiPriority w:val="11"/>
    <w:qFormat/>
    <w:rsid w:val="00996A4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6A4C"/>
    <w:rPr>
      <w:rFonts w:eastAsiaTheme="majorEastAsia" w:cstheme="majorBidi"/>
      <w:color w:val="595959" w:themeColor="text1" w:themeTint="A6"/>
      <w:spacing w:val="15"/>
      <w:kern w:val="0"/>
      <w:sz w:val="28"/>
      <w:szCs w:val="28"/>
      <w14:ligatures w14:val="none"/>
    </w:rPr>
  </w:style>
  <w:style w:type="paragraph" w:styleId="Citaat">
    <w:name w:val="Quote"/>
    <w:basedOn w:val="Standaard"/>
    <w:next w:val="Standaard"/>
    <w:link w:val="CitaatChar"/>
    <w:uiPriority w:val="29"/>
    <w:qFormat/>
    <w:rsid w:val="00996A4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96A4C"/>
    <w:rPr>
      <w:rFonts w:ascii="Times New Roman" w:hAnsi="Times New Roman"/>
      <w:i/>
      <w:iCs/>
      <w:color w:val="404040" w:themeColor="text1" w:themeTint="BF"/>
      <w:kern w:val="0"/>
      <w:sz w:val="20"/>
      <w14:ligatures w14:val="none"/>
    </w:rPr>
  </w:style>
  <w:style w:type="paragraph" w:styleId="Lijstalinea">
    <w:name w:val="List Paragraph"/>
    <w:basedOn w:val="Standaard"/>
    <w:uiPriority w:val="34"/>
    <w:qFormat/>
    <w:rsid w:val="00996A4C"/>
    <w:pPr>
      <w:ind w:left="720"/>
      <w:contextualSpacing/>
    </w:pPr>
  </w:style>
  <w:style w:type="character" w:styleId="Intensievebenadrukking">
    <w:name w:val="Intense Emphasis"/>
    <w:basedOn w:val="Standaardalinea-lettertype"/>
    <w:uiPriority w:val="21"/>
    <w:qFormat/>
    <w:rsid w:val="00996A4C"/>
    <w:rPr>
      <w:i/>
      <w:iCs/>
      <w:color w:val="2F5496" w:themeColor="accent1" w:themeShade="BF"/>
    </w:rPr>
  </w:style>
  <w:style w:type="paragraph" w:styleId="Duidelijkcitaat">
    <w:name w:val="Intense Quote"/>
    <w:basedOn w:val="Standaard"/>
    <w:next w:val="Standaard"/>
    <w:link w:val="DuidelijkcitaatChar"/>
    <w:uiPriority w:val="30"/>
    <w:qFormat/>
    <w:rsid w:val="00996A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96A4C"/>
    <w:rPr>
      <w:rFonts w:ascii="Times New Roman" w:hAnsi="Times New Roman"/>
      <w:i/>
      <w:iCs/>
      <w:color w:val="2F5496" w:themeColor="accent1" w:themeShade="BF"/>
      <w:kern w:val="0"/>
      <w:sz w:val="20"/>
      <w14:ligatures w14:val="none"/>
    </w:rPr>
  </w:style>
  <w:style w:type="character" w:styleId="Intensieveverwijzing">
    <w:name w:val="Intense Reference"/>
    <w:basedOn w:val="Standaardalinea-lettertype"/>
    <w:uiPriority w:val="32"/>
    <w:qFormat/>
    <w:rsid w:val="00996A4C"/>
    <w:rPr>
      <w:b/>
      <w:bCs/>
      <w:smallCaps/>
      <w:color w:val="2F5496" w:themeColor="accent1" w:themeShade="BF"/>
      <w:spacing w:val="5"/>
    </w:rPr>
  </w:style>
  <w:style w:type="character" w:styleId="Hyperlink">
    <w:name w:val="Hyperlink"/>
    <w:basedOn w:val="Standaardalinea-lettertype"/>
    <w:uiPriority w:val="99"/>
    <w:unhideWhenUsed/>
    <w:rsid w:val="004177D0"/>
    <w:rPr>
      <w:color w:val="0563C1" w:themeColor="hyperlink"/>
      <w:u w:val="single"/>
    </w:rPr>
  </w:style>
  <w:style w:type="character" w:styleId="Onopgelostemelding">
    <w:name w:val="Unresolved Mention"/>
    <w:basedOn w:val="Standaardalinea-lettertype"/>
    <w:uiPriority w:val="99"/>
    <w:semiHidden/>
    <w:unhideWhenUsed/>
    <w:rsid w:val="004177D0"/>
    <w:rPr>
      <w:color w:val="605E5C"/>
      <w:shd w:val="clear" w:color="auto" w:fill="E1DFDD"/>
    </w:rPr>
  </w:style>
  <w:style w:type="character" w:styleId="GevolgdeHyperlink">
    <w:name w:val="FollowedHyperlink"/>
    <w:basedOn w:val="Standaardalinea-lettertype"/>
    <w:uiPriority w:val="99"/>
    <w:semiHidden/>
    <w:unhideWhenUsed/>
    <w:rsid w:val="00111BD4"/>
    <w:rPr>
      <w:color w:val="954F72" w:themeColor="followedHyperlink"/>
      <w:u w:val="single"/>
    </w:rPr>
  </w:style>
  <w:style w:type="paragraph" w:customStyle="1" w:styleId="TableContents">
    <w:name w:val="Table Contents"/>
    <w:basedOn w:val="Standaard"/>
    <w:qFormat/>
    <w:rsid w:val="00895A4E"/>
    <w:pPr>
      <w:widowControl w:val="0"/>
      <w:suppressLineNumbers/>
      <w:suppressAutoHyphens/>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39812">
      <w:bodyDiv w:val="1"/>
      <w:marLeft w:val="0"/>
      <w:marRight w:val="0"/>
      <w:marTop w:val="0"/>
      <w:marBottom w:val="0"/>
      <w:divBdr>
        <w:top w:val="none" w:sz="0" w:space="0" w:color="auto"/>
        <w:left w:val="none" w:sz="0" w:space="0" w:color="auto"/>
        <w:bottom w:val="none" w:sz="0" w:space="0" w:color="auto"/>
        <w:right w:val="none" w:sz="0" w:space="0" w:color="auto"/>
      </w:divBdr>
      <w:divsChild>
        <w:div w:id="1944070927">
          <w:marLeft w:val="0"/>
          <w:marRight w:val="0"/>
          <w:marTop w:val="0"/>
          <w:marBottom w:val="0"/>
          <w:divBdr>
            <w:top w:val="none" w:sz="0" w:space="0" w:color="auto"/>
            <w:left w:val="none" w:sz="0" w:space="0" w:color="auto"/>
            <w:bottom w:val="none" w:sz="0" w:space="0" w:color="auto"/>
            <w:right w:val="none" w:sz="0" w:space="0" w:color="auto"/>
          </w:divBdr>
        </w:div>
        <w:div w:id="1818257432">
          <w:marLeft w:val="0"/>
          <w:marRight w:val="0"/>
          <w:marTop w:val="0"/>
          <w:marBottom w:val="0"/>
          <w:divBdr>
            <w:top w:val="none" w:sz="0" w:space="0" w:color="auto"/>
            <w:left w:val="none" w:sz="0" w:space="0" w:color="auto"/>
            <w:bottom w:val="none" w:sz="0" w:space="0" w:color="auto"/>
            <w:right w:val="none" w:sz="0" w:space="0" w:color="auto"/>
          </w:divBdr>
        </w:div>
      </w:divsChild>
    </w:div>
    <w:div w:id="431173216">
      <w:bodyDiv w:val="1"/>
      <w:marLeft w:val="0"/>
      <w:marRight w:val="0"/>
      <w:marTop w:val="0"/>
      <w:marBottom w:val="0"/>
      <w:divBdr>
        <w:top w:val="none" w:sz="0" w:space="0" w:color="auto"/>
        <w:left w:val="none" w:sz="0" w:space="0" w:color="auto"/>
        <w:bottom w:val="none" w:sz="0" w:space="0" w:color="auto"/>
        <w:right w:val="none" w:sz="0" w:space="0" w:color="auto"/>
      </w:divBdr>
    </w:div>
    <w:div w:id="1424373463">
      <w:bodyDiv w:val="1"/>
      <w:marLeft w:val="0"/>
      <w:marRight w:val="0"/>
      <w:marTop w:val="0"/>
      <w:marBottom w:val="0"/>
      <w:divBdr>
        <w:top w:val="none" w:sz="0" w:space="0" w:color="auto"/>
        <w:left w:val="none" w:sz="0" w:space="0" w:color="auto"/>
        <w:bottom w:val="none" w:sz="0" w:space="0" w:color="auto"/>
        <w:right w:val="none" w:sz="0" w:space="0" w:color="auto"/>
      </w:divBdr>
    </w:div>
    <w:div w:id="1431897998">
      <w:bodyDiv w:val="1"/>
      <w:marLeft w:val="0"/>
      <w:marRight w:val="0"/>
      <w:marTop w:val="0"/>
      <w:marBottom w:val="0"/>
      <w:divBdr>
        <w:top w:val="none" w:sz="0" w:space="0" w:color="auto"/>
        <w:left w:val="none" w:sz="0" w:space="0" w:color="auto"/>
        <w:bottom w:val="none" w:sz="0" w:space="0" w:color="auto"/>
        <w:right w:val="none" w:sz="0" w:space="0" w:color="auto"/>
      </w:divBdr>
    </w:div>
    <w:div w:id="1666737684">
      <w:bodyDiv w:val="1"/>
      <w:marLeft w:val="0"/>
      <w:marRight w:val="0"/>
      <w:marTop w:val="0"/>
      <w:marBottom w:val="0"/>
      <w:divBdr>
        <w:top w:val="none" w:sz="0" w:space="0" w:color="auto"/>
        <w:left w:val="none" w:sz="0" w:space="0" w:color="auto"/>
        <w:bottom w:val="none" w:sz="0" w:space="0" w:color="auto"/>
        <w:right w:val="none" w:sz="0" w:space="0" w:color="auto"/>
      </w:divBdr>
      <w:divsChild>
        <w:div w:id="221983621">
          <w:marLeft w:val="0"/>
          <w:marRight w:val="0"/>
          <w:marTop w:val="0"/>
          <w:marBottom w:val="0"/>
          <w:divBdr>
            <w:top w:val="none" w:sz="0" w:space="0" w:color="auto"/>
            <w:left w:val="none" w:sz="0" w:space="0" w:color="auto"/>
            <w:bottom w:val="none" w:sz="0" w:space="0" w:color="auto"/>
            <w:right w:val="none" w:sz="0" w:space="0" w:color="auto"/>
          </w:divBdr>
        </w:div>
        <w:div w:id="286619052">
          <w:marLeft w:val="0"/>
          <w:marRight w:val="0"/>
          <w:marTop w:val="0"/>
          <w:marBottom w:val="0"/>
          <w:divBdr>
            <w:top w:val="none" w:sz="0" w:space="0" w:color="auto"/>
            <w:left w:val="none" w:sz="0" w:space="0" w:color="auto"/>
            <w:bottom w:val="none" w:sz="0" w:space="0" w:color="auto"/>
            <w:right w:val="none" w:sz="0" w:space="0" w:color="auto"/>
          </w:divBdr>
        </w:div>
      </w:divsChild>
    </w:div>
    <w:div w:id="1921482051">
      <w:bodyDiv w:val="1"/>
      <w:marLeft w:val="0"/>
      <w:marRight w:val="0"/>
      <w:marTop w:val="0"/>
      <w:marBottom w:val="0"/>
      <w:divBdr>
        <w:top w:val="none" w:sz="0" w:space="0" w:color="auto"/>
        <w:left w:val="none" w:sz="0" w:space="0" w:color="auto"/>
        <w:bottom w:val="none" w:sz="0" w:space="0" w:color="auto"/>
        <w:right w:val="none" w:sz="0" w:space="0" w:color="auto"/>
      </w:divBdr>
    </w:div>
    <w:div w:id="1960993406">
      <w:bodyDiv w:val="1"/>
      <w:marLeft w:val="0"/>
      <w:marRight w:val="0"/>
      <w:marTop w:val="0"/>
      <w:marBottom w:val="0"/>
      <w:divBdr>
        <w:top w:val="none" w:sz="0" w:space="0" w:color="auto"/>
        <w:left w:val="none" w:sz="0" w:space="0" w:color="auto"/>
        <w:bottom w:val="none" w:sz="0" w:space="0" w:color="auto"/>
        <w:right w:val="none" w:sz="0" w:space="0" w:color="auto"/>
      </w:divBdr>
    </w:div>
    <w:div w:id="19626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yslexiecentraal.nl/sites/default/files/media/document/2024-11/04nov2024_Protest%20beoordeling%20proefschrift%20Luc%20Koning.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ij-leren.nl/alternatief-onderwijs-op-wetenschappelijke-grondslag.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ij-leren.nl/red-het-onderwijs.php" TargetMode="External"/><Relationship Id="rId11" Type="http://schemas.openxmlformats.org/officeDocument/2006/relationships/image" Target="media/image1.png"/><Relationship Id="rId5" Type="http://schemas.openxmlformats.org/officeDocument/2006/relationships/hyperlink" Target="https://ontdekkendleren.nl/oll/" TargetMode="External"/><Relationship Id="rId10" Type="http://schemas.openxmlformats.org/officeDocument/2006/relationships/hyperlink" Target="mailto:info@pravoo.nl" TargetMode="External"/><Relationship Id="rId4" Type="http://schemas.openxmlformats.org/officeDocument/2006/relationships/webSettings" Target="webSettings.xml"/><Relationship Id="rId9" Type="http://schemas.openxmlformats.org/officeDocument/2006/relationships/hyperlink" Target="https://www.youtube.com/watch?v=XPX6AvEWcp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3547</Words>
  <Characters>19514</Characters>
  <Application>Microsoft Office Word</Application>
  <DocSecurity>0</DocSecurity>
  <Lines>162</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Vervaet</dc:creator>
  <cp:keywords/>
  <dc:description/>
  <cp:lastModifiedBy>Ewald Vervaet</cp:lastModifiedBy>
  <cp:revision>2</cp:revision>
  <dcterms:created xsi:type="dcterms:W3CDTF">2025-04-15T11:04:00Z</dcterms:created>
  <dcterms:modified xsi:type="dcterms:W3CDTF">2025-04-15T11:04:00Z</dcterms:modified>
</cp:coreProperties>
</file>