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0F062" w14:textId="54EA73BB" w:rsidR="00A74E5E" w:rsidRPr="006960BD" w:rsidRDefault="00373BE0" w:rsidP="0027234E">
      <w:pPr>
        <w:tabs>
          <w:tab w:val="left" w:pos="284"/>
        </w:tabs>
        <w:rPr>
          <w:b/>
          <w:bCs/>
          <w:color w:val="555555"/>
          <w:sz w:val="28"/>
          <w:szCs w:val="28"/>
          <w:shd w:val="clear" w:color="auto" w:fill="FFFFFF"/>
        </w:rPr>
      </w:pPr>
      <w:r>
        <w:rPr>
          <w:b/>
          <w:bCs/>
          <w:color w:val="555555"/>
          <w:sz w:val="28"/>
          <w:szCs w:val="28"/>
          <w:shd w:val="clear" w:color="auto" w:fill="FFFFFF"/>
        </w:rPr>
        <w:t>Revolutie in de schoolgang; v</w:t>
      </w:r>
      <w:r w:rsidR="00554D93" w:rsidRPr="006960BD">
        <w:rPr>
          <w:b/>
          <w:bCs/>
          <w:color w:val="555555"/>
          <w:sz w:val="28"/>
          <w:szCs w:val="28"/>
          <w:shd w:val="clear" w:color="auto" w:fill="FFFFFF"/>
        </w:rPr>
        <w:t>orm</w:t>
      </w:r>
      <w:r w:rsidR="00EC089A">
        <w:rPr>
          <w:b/>
          <w:bCs/>
          <w:color w:val="555555"/>
          <w:sz w:val="28"/>
          <w:szCs w:val="28"/>
          <w:shd w:val="clear" w:color="auto" w:fill="FFFFFF"/>
        </w:rPr>
        <w:t>end o</w:t>
      </w:r>
      <w:r w:rsidR="00554D93" w:rsidRPr="006960BD">
        <w:rPr>
          <w:b/>
          <w:bCs/>
          <w:color w:val="555555"/>
          <w:sz w:val="28"/>
          <w:szCs w:val="28"/>
          <w:shd w:val="clear" w:color="auto" w:fill="FFFFFF"/>
        </w:rPr>
        <w:t>f vervorm</w:t>
      </w:r>
      <w:r w:rsidR="00EC089A">
        <w:rPr>
          <w:b/>
          <w:bCs/>
          <w:color w:val="555555"/>
          <w:sz w:val="28"/>
          <w:szCs w:val="28"/>
          <w:shd w:val="clear" w:color="auto" w:fill="FFFFFF"/>
        </w:rPr>
        <w:t>end</w:t>
      </w:r>
      <w:r w:rsidR="00554D93" w:rsidRPr="006960BD">
        <w:rPr>
          <w:b/>
          <w:bCs/>
          <w:color w:val="555555"/>
          <w:sz w:val="28"/>
          <w:szCs w:val="28"/>
          <w:shd w:val="clear" w:color="auto" w:fill="FFFFFF"/>
        </w:rPr>
        <w:t xml:space="preserve"> onderwijs</w:t>
      </w:r>
      <w:r w:rsidR="00AF33AF">
        <w:rPr>
          <w:b/>
          <w:bCs/>
          <w:color w:val="555555"/>
          <w:sz w:val="28"/>
          <w:szCs w:val="28"/>
          <w:shd w:val="clear" w:color="auto" w:fill="FFFFFF"/>
        </w:rPr>
        <w:t>?</w:t>
      </w:r>
    </w:p>
    <w:p w14:paraId="6853FB0B" w14:textId="77777777" w:rsidR="00554D93" w:rsidRPr="009876A3" w:rsidRDefault="00554D93" w:rsidP="0027234E">
      <w:pPr>
        <w:tabs>
          <w:tab w:val="left" w:pos="284"/>
        </w:tabs>
        <w:rPr>
          <w:i/>
          <w:iCs/>
        </w:rPr>
      </w:pPr>
      <w:r w:rsidRPr="009876A3">
        <w:rPr>
          <w:i/>
          <w:iCs/>
        </w:rPr>
        <w:t>Ewald Vervaet</w:t>
      </w:r>
    </w:p>
    <w:p w14:paraId="33F9B04B" w14:textId="77777777" w:rsidR="00A74E5E" w:rsidRDefault="00A74E5E" w:rsidP="0027234E">
      <w:pPr>
        <w:tabs>
          <w:tab w:val="left" w:pos="284"/>
        </w:tabs>
        <w:rPr>
          <w:color w:val="555555"/>
          <w:shd w:val="clear" w:color="auto" w:fill="FFFFFF"/>
        </w:rPr>
      </w:pPr>
    </w:p>
    <w:p w14:paraId="5075EF33" w14:textId="5F319DFB" w:rsidR="002B3AE1" w:rsidRDefault="00A81F32" w:rsidP="0027234E">
      <w:pPr>
        <w:tabs>
          <w:tab w:val="left" w:pos="284"/>
        </w:tabs>
        <w:rPr>
          <w:color w:val="555555"/>
          <w:sz w:val="24"/>
          <w:szCs w:val="24"/>
          <w:shd w:val="clear" w:color="auto" w:fill="FFFFFF"/>
        </w:rPr>
      </w:pPr>
      <w:r>
        <w:rPr>
          <w:color w:val="555555"/>
          <w:sz w:val="24"/>
          <w:szCs w:val="24"/>
          <w:shd w:val="clear" w:color="auto" w:fill="FFFFFF"/>
        </w:rPr>
        <w:t>Volgens Joris Verheijen is h</w:t>
      </w:r>
      <w:r w:rsidR="002B3AE1">
        <w:rPr>
          <w:color w:val="555555"/>
          <w:sz w:val="24"/>
          <w:szCs w:val="24"/>
          <w:shd w:val="clear" w:color="auto" w:fill="FFFFFF"/>
        </w:rPr>
        <w:t xml:space="preserve">et Nederlandse onderwijs op meetbare opbrengsten gericht en heeft </w:t>
      </w:r>
      <w:r>
        <w:rPr>
          <w:color w:val="555555"/>
          <w:sz w:val="24"/>
          <w:szCs w:val="24"/>
          <w:shd w:val="clear" w:color="auto" w:fill="FFFFFF"/>
        </w:rPr>
        <w:t xml:space="preserve">het </w:t>
      </w:r>
      <w:r w:rsidR="002B3AE1">
        <w:rPr>
          <w:color w:val="555555"/>
          <w:sz w:val="24"/>
          <w:szCs w:val="24"/>
          <w:shd w:val="clear" w:color="auto" w:fill="FFFFFF"/>
        </w:rPr>
        <w:t xml:space="preserve">mogelijke alternatieven dichtgemetseld. </w:t>
      </w:r>
      <w:r>
        <w:rPr>
          <w:color w:val="555555"/>
          <w:sz w:val="24"/>
          <w:szCs w:val="24"/>
          <w:shd w:val="clear" w:color="auto" w:fill="FFFFFF"/>
        </w:rPr>
        <w:t>Hij</w:t>
      </w:r>
      <w:r w:rsidR="002B3AE1">
        <w:rPr>
          <w:color w:val="555555"/>
          <w:sz w:val="24"/>
          <w:szCs w:val="24"/>
          <w:shd w:val="clear" w:color="auto" w:fill="FFFFFF"/>
        </w:rPr>
        <w:t xml:space="preserve"> vroeg zich af of het Duitse begrip </w:t>
      </w:r>
      <w:r w:rsidR="002B3AE1" w:rsidRPr="002B3AE1">
        <w:rPr>
          <w:i/>
          <w:iCs/>
          <w:color w:val="555555"/>
          <w:sz w:val="24"/>
          <w:szCs w:val="24"/>
          <w:shd w:val="clear" w:color="auto" w:fill="FFFFFF"/>
        </w:rPr>
        <w:t>Bildung</w:t>
      </w:r>
      <w:r w:rsidR="002B3AE1">
        <w:rPr>
          <w:color w:val="555555"/>
          <w:sz w:val="24"/>
          <w:szCs w:val="24"/>
          <w:shd w:val="clear" w:color="auto" w:fill="FFFFFF"/>
        </w:rPr>
        <w:t xml:space="preserve"> een oplossing </w:t>
      </w:r>
      <w:r w:rsidR="00360986">
        <w:rPr>
          <w:color w:val="555555"/>
          <w:sz w:val="24"/>
          <w:szCs w:val="24"/>
          <w:shd w:val="clear" w:color="auto" w:fill="FFFFFF"/>
        </w:rPr>
        <w:t xml:space="preserve">zou kunnen bieden </w:t>
      </w:r>
      <w:r w:rsidR="002B3AE1">
        <w:rPr>
          <w:color w:val="555555"/>
          <w:sz w:val="24"/>
          <w:szCs w:val="24"/>
          <w:shd w:val="clear" w:color="auto" w:fill="FFFFFF"/>
        </w:rPr>
        <w:t>om hieruit te komen</w:t>
      </w:r>
      <w:r w:rsidR="00EC089A">
        <w:rPr>
          <w:color w:val="555555"/>
          <w:sz w:val="24"/>
          <w:szCs w:val="24"/>
          <w:shd w:val="clear" w:color="auto" w:fill="FFFFFF"/>
        </w:rPr>
        <w:t>.</w:t>
      </w:r>
      <w:r w:rsidR="002B3AE1">
        <w:rPr>
          <w:color w:val="555555"/>
          <w:sz w:val="24"/>
          <w:szCs w:val="24"/>
          <w:shd w:val="clear" w:color="auto" w:fill="FFFFFF"/>
        </w:rPr>
        <w:t xml:space="preserve"> </w:t>
      </w:r>
      <w:r w:rsidR="00360986">
        <w:rPr>
          <w:color w:val="555555"/>
          <w:sz w:val="24"/>
          <w:szCs w:val="24"/>
          <w:shd w:val="clear" w:color="auto" w:fill="FFFFFF"/>
        </w:rPr>
        <w:t xml:space="preserve">Tot zijn grote verrassing vond hij meer dan hij zocht: ja, dat begrip kan ons uit de </w:t>
      </w:r>
      <w:r>
        <w:rPr>
          <w:color w:val="555555"/>
          <w:sz w:val="24"/>
          <w:szCs w:val="24"/>
          <w:shd w:val="clear" w:color="auto" w:fill="FFFFFF"/>
        </w:rPr>
        <w:t>problemen</w:t>
      </w:r>
      <w:r w:rsidR="00360986">
        <w:rPr>
          <w:color w:val="555555"/>
          <w:sz w:val="24"/>
          <w:szCs w:val="24"/>
          <w:shd w:val="clear" w:color="auto" w:fill="FFFFFF"/>
        </w:rPr>
        <w:t xml:space="preserve"> helpen; binnen de </w:t>
      </w:r>
      <w:r w:rsidR="00360986" w:rsidRPr="00A81F32">
        <w:rPr>
          <w:i/>
          <w:iCs/>
          <w:color w:val="555555"/>
          <w:sz w:val="24"/>
          <w:szCs w:val="24"/>
          <w:shd w:val="clear" w:color="auto" w:fill="FFFFFF"/>
        </w:rPr>
        <w:t>Bildung</w:t>
      </w:r>
      <w:r>
        <w:rPr>
          <w:color w:val="555555"/>
          <w:sz w:val="24"/>
          <w:szCs w:val="24"/>
          <w:shd w:val="clear" w:color="auto" w:fill="FFFFFF"/>
        </w:rPr>
        <w:t>-b</w:t>
      </w:r>
      <w:r w:rsidR="00360986">
        <w:rPr>
          <w:color w:val="555555"/>
          <w:sz w:val="24"/>
          <w:szCs w:val="24"/>
          <w:shd w:val="clear" w:color="auto" w:fill="FFFFFF"/>
        </w:rPr>
        <w:t xml:space="preserve">eweging </w:t>
      </w:r>
      <w:r>
        <w:rPr>
          <w:color w:val="555555"/>
          <w:sz w:val="24"/>
          <w:szCs w:val="24"/>
          <w:shd w:val="clear" w:color="auto" w:fill="FFFFFF"/>
        </w:rPr>
        <w:t xml:space="preserve">is er zelfs </w:t>
      </w:r>
      <w:r w:rsidR="00360986">
        <w:rPr>
          <w:color w:val="555555"/>
          <w:sz w:val="24"/>
          <w:szCs w:val="24"/>
          <w:shd w:val="clear" w:color="auto" w:fill="FFFFFF"/>
        </w:rPr>
        <w:t>een vergeten variant die dat optima</w:t>
      </w:r>
      <w:r w:rsidR="0005038C">
        <w:rPr>
          <w:color w:val="555555"/>
          <w:sz w:val="24"/>
          <w:szCs w:val="24"/>
          <w:shd w:val="clear" w:color="auto" w:fill="FFFFFF"/>
        </w:rPr>
        <w:t>a</w:t>
      </w:r>
      <w:r w:rsidR="00360986">
        <w:rPr>
          <w:color w:val="555555"/>
          <w:sz w:val="24"/>
          <w:szCs w:val="24"/>
          <w:shd w:val="clear" w:color="auto" w:fill="FFFFFF"/>
        </w:rPr>
        <w:t>l kan, radicaal-roma</w:t>
      </w:r>
      <w:r>
        <w:rPr>
          <w:color w:val="555555"/>
          <w:sz w:val="24"/>
          <w:szCs w:val="24"/>
          <w:shd w:val="clear" w:color="auto" w:fill="FFFFFF"/>
        </w:rPr>
        <w:t>n</w:t>
      </w:r>
      <w:r w:rsidR="00360986">
        <w:rPr>
          <w:color w:val="555555"/>
          <w:sz w:val="24"/>
          <w:szCs w:val="24"/>
          <w:shd w:val="clear" w:color="auto" w:fill="FFFFFF"/>
        </w:rPr>
        <w:t xml:space="preserve">tische </w:t>
      </w:r>
      <w:r w:rsidR="00360986" w:rsidRPr="00360986">
        <w:rPr>
          <w:i/>
          <w:iCs/>
          <w:color w:val="555555"/>
          <w:sz w:val="24"/>
          <w:szCs w:val="24"/>
          <w:shd w:val="clear" w:color="auto" w:fill="FFFFFF"/>
        </w:rPr>
        <w:t>Bildung</w:t>
      </w:r>
      <w:r w:rsidR="00360986">
        <w:rPr>
          <w:color w:val="555555"/>
          <w:sz w:val="24"/>
          <w:szCs w:val="24"/>
          <w:shd w:val="clear" w:color="auto" w:fill="FFFFFF"/>
        </w:rPr>
        <w:t>.</w:t>
      </w:r>
      <w:r w:rsidR="002B68B8">
        <w:rPr>
          <w:color w:val="555555"/>
          <w:sz w:val="24"/>
          <w:szCs w:val="24"/>
          <w:shd w:val="clear" w:color="auto" w:fill="FFFFFF"/>
        </w:rPr>
        <w:t xml:space="preserve"> </w:t>
      </w:r>
    </w:p>
    <w:p w14:paraId="0A7F122B" w14:textId="6F336683" w:rsidR="0027234E" w:rsidRPr="006960BD" w:rsidRDefault="002B3AE1" w:rsidP="0027234E">
      <w:pPr>
        <w:tabs>
          <w:tab w:val="left" w:pos="284"/>
        </w:tabs>
        <w:rPr>
          <w:color w:val="555555"/>
          <w:sz w:val="24"/>
          <w:szCs w:val="24"/>
          <w:shd w:val="clear" w:color="auto" w:fill="FFFFFF"/>
        </w:rPr>
      </w:pPr>
      <w:r>
        <w:rPr>
          <w:color w:val="555555"/>
          <w:sz w:val="24"/>
          <w:szCs w:val="24"/>
          <w:shd w:val="clear" w:color="auto" w:fill="FFFFFF"/>
        </w:rPr>
        <w:tab/>
        <w:t xml:space="preserve">Joris Verheijen </w:t>
      </w:r>
      <w:r w:rsidR="00A74E5E" w:rsidRPr="006960BD">
        <w:rPr>
          <w:color w:val="555555"/>
          <w:sz w:val="24"/>
          <w:szCs w:val="24"/>
          <w:shd w:val="clear" w:color="auto" w:fill="FFFFFF"/>
        </w:rPr>
        <w:t>(geboren in 19</w:t>
      </w:r>
      <w:r w:rsidR="00D54473">
        <w:rPr>
          <w:color w:val="555555"/>
          <w:sz w:val="24"/>
          <w:szCs w:val="24"/>
          <w:shd w:val="clear" w:color="auto" w:fill="FFFFFF"/>
        </w:rPr>
        <w:t>70</w:t>
      </w:r>
      <w:r w:rsidR="00A74E5E" w:rsidRPr="006960BD">
        <w:rPr>
          <w:color w:val="555555"/>
          <w:sz w:val="24"/>
          <w:szCs w:val="24"/>
          <w:shd w:val="clear" w:color="auto" w:fill="FFFFFF"/>
        </w:rPr>
        <w:t>) is filoso</w:t>
      </w:r>
      <w:r w:rsidR="0027234E" w:rsidRPr="006960BD">
        <w:rPr>
          <w:color w:val="555555"/>
          <w:sz w:val="24"/>
          <w:szCs w:val="24"/>
          <w:shd w:val="clear" w:color="auto" w:fill="FFFFFF"/>
        </w:rPr>
        <w:t>o</w:t>
      </w:r>
      <w:r w:rsidR="00A74E5E" w:rsidRPr="006960BD">
        <w:rPr>
          <w:color w:val="555555"/>
          <w:sz w:val="24"/>
          <w:szCs w:val="24"/>
          <w:shd w:val="clear" w:color="auto" w:fill="FFFFFF"/>
        </w:rPr>
        <w:t xml:space="preserve">f en </w:t>
      </w:r>
      <w:r w:rsidR="0027234E" w:rsidRPr="006960BD">
        <w:rPr>
          <w:color w:val="555555"/>
          <w:sz w:val="24"/>
          <w:szCs w:val="24"/>
          <w:shd w:val="clear" w:color="auto" w:fill="FFFFFF"/>
        </w:rPr>
        <w:t>historicus,</w:t>
      </w:r>
      <w:r w:rsidR="00A74E5E" w:rsidRPr="006960BD">
        <w:rPr>
          <w:color w:val="555555"/>
          <w:sz w:val="24"/>
          <w:szCs w:val="24"/>
          <w:shd w:val="clear" w:color="auto" w:fill="FFFFFF"/>
        </w:rPr>
        <w:t xml:space="preserve"> werkt </w:t>
      </w:r>
      <w:r w:rsidR="0027234E" w:rsidRPr="006960BD">
        <w:rPr>
          <w:color w:val="555555"/>
          <w:sz w:val="24"/>
          <w:szCs w:val="24"/>
          <w:shd w:val="clear" w:color="auto" w:fill="FFFFFF"/>
        </w:rPr>
        <w:t xml:space="preserve">als docent filosofie </w:t>
      </w:r>
      <w:r w:rsidR="00A74E5E" w:rsidRPr="006960BD">
        <w:rPr>
          <w:color w:val="555555"/>
          <w:sz w:val="24"/>
          <w:szCs w:val="24"/>
          <w:shd w:val="clear" w:color="auto" w:fill="FFFFFF"/>
        </w:rPr>
        <w:t>aan het Cygnus Gymnasium in Amsterdam</w:t>
      </w:r>
      <w:r w:rsidR="0027234E" w:rsidRPr="006960BD">
        <w:rPr>
          <w:color w:val="555555"/>
          <w:sz w:val="24"/>
          <w:szCs w:val="24"/>
          <w:shd w:val="clear" w:color="auto" w:fill="FFFFFF"/>
        </w:rPr>
        <w:t xml:space="preserve"> en </w:t>
      </w:r>
      <w:r w:rsidR="00EC089A">
        <w:rPr>
          <w:color w:val="555555"/>
          <w:sz w:val="24"/>
          <w:szCs w:val="24"/>
          <w:shd w:val="clear" w:color="auto" w:fill="FFFFFF"/>
        </w:rPr>
        <w:t>al</w:t>
      </w:r>
      <w:r w:rsidR="0027234E" w:rsidRPr="006960BD">
        <w:rPr>
          <w:color w:val="555555"/>
          <w:sz w:val="24"/>
          <w:szCs w:val="24"/>
          <w:shd w:val="clear" w:color="auto" w:fill="FFFFFF"/>
        </w:rPr>
        <w:t xml:space="preserve">s vakdidacticus filosofie </w:t>
      </w:r>
      <w:r w:rsidR="00EC089A">
        <w:rPr>
          <w:color w:val="555555"/>
          <w:sz w:val="24"/>
          <w:szCs w:val="24"/>
          <w:shd w:val="clear" w:color="auto" w:fill="FFFFFF"/>
        </w:rPr>
        <w:t>aan</w:t>
      </w:r>
      <w:r w:rsidR="0027234E" w:rsidRPr="006960BD">
        <w:rPr>
          <w:color w:val="555555"/>
          <w:sz w:val="24"/>
          <w:szCs w:val="24"/>
          <w:shd w:val="clear" w:color="auto" w:fill="FFFFFF"/>
        </w:rPr>
        <w:t xml:space="preserve"> de Hogeschool voor Toegepaste Filosofie</w:t>
      </w:r>
      <w:r w:rsidR="00A81F32">
        <w:rPr>
          <w:color w:val="555555"/>
          <w:sz w:val="24"/>
          <w:szCs w:val="24"/>
          <w:shd w:val="clear" w:color="auto" w:fill="FFFFFF"/>
        </w:rPr>
        <w:t xml:space="preserve"> in Utrecht</w:t>
      </w:r>
      <w:r w:rsidR="0027234E" w:rsidRPr="006960BD">
        <w:rPr>
          <w:color w:val="555555"/>
          <w:sz w:val="24"/>
          <w:szCs w:val="24"/>
          <w:shd w:val="clear" w:color="auto" w:fill="FFFFFF"/>
        </w:rPr>
        <w:t xml:space="preserve">. In 2024 </w:t>
      </w:r>
      <w:r w:rsidR="00EC089A">
        <w:rPr>
          <w:color w:val="555555"/>
          <w:sz w:val="24"/>
          <w:szCs w:val="24"/>
          <w:shd w:val="clear" w:color="auto" w:fill="FFFFFF"/>
        </w:rPr>
        <w:t>promoveert</w:t>
      </w:r>
      <w:r w:rsidR="0027234E" w:rsidRPr="006960BD">
        <w:rPr>
          <w:color w:val="555555"/>
          <w:sz w:val="24"/>
          <w:szCs w:val="24"/>
          <w:shd w:val="clear" w:color="auto" w:fill="FFFFFF"/>
        </w:rPr>
        <w:t xml:space="preserve"> hij met lof </w:t>
      </w:r>
      <w:r w:rsidR="00EC089A">
        <w:rPr>
          <w:color w:val="555555"/>
          <w:sz w:val="24"/>
          <w:szCs w:val="24"/>
          <w:shd w:val="clear" w:color="auto" w:fill="FFFFFF"/>
        </w:rPr>
        <w:t>o</w:t>
      </w:r>
      <w:r w:rsidR="0027234E" w:rsidRPr="006960BD">
        <w:rPr>
          <w:color w:val="555555"/>
          <w:sz w:val="24"/>
          <w:szCs w:val="24"/>
          <w:shd w:val="clear" w:color="auto" w:fill="FFFFFF"/>
        </w:rPr>
        <w:t xml:space="preserve">p </w:t>
      </w:r>
      <w:r w:rsidR="0027234E" w:rsidRPr="006960BD">
        <w:rPr>
          <w:i/>
          <w:iCs/>
          <w:color w:val="555555"/>
          <w:sz w:val="24"/>
          <w:szCs w:val="24"/>
          <w:shd w:val="clear" w:color="auto" w:fill="FFFFFF"/>
        </w:rPr>
        <w:t>Revolutie in de schoolgang</w:t>
      </w:r>
      <w:r w:rsidR="0027234E" w:rsidRPr="006960BD">
        <w:rPr>
          <w:color w:val="555555"/>
          <w:sz w:val="24"/>
          <w:szCs w:val="24"/>
          <w:shd w:val="clear" w:color="auto" w:fill="FFFFFF"/>
        </w:rPr>
        <w:t xml:space="preserve">. Het proefschrift </w:t>
      </w:r>
      <w:r w:rsidR="00EC089A">
        <w:rPr>
          <w:color w:val="555555"/>
          <w:sz w:val="24"/>
          <w:szCs w:val="24"/>
          <w:shd w:val="clear" w:color="auto" w:fill="FFFFFF"/>
        </w:rPr>
        <w:t>verschijnt</w:t>
      </w:r>
      <w:r w:rsidR="0027234E" w:rsidRPr="006960BD">
        <w:rPr>
          <w:color w:val="555555"/>
          <w:sz w:val="24"/>
          <w:szCs w:val="24"/>
          <w:shd w:val="clear" w:color="auto" w:fill="FFFFFF"/>
        </w:rPr>
        <w:t xml:space="preserve"> in 2025 als publieksboek en </w:t>
      </w:r>
      <w:r w:rsidR="00EC089A">
        <w:rPr>
          <w:color w:val="555555"/>
          <w:sz w:val="24"/>
          <w:szCs w:val="24"/>
          <w:shd w:val="clear" w:color="auto" w:fill="FFFFFF"/>
        </w:rPr>
        <w:t xml:space="preserve">wordt </w:t>
      </w:r>
      <w:r w:rsidR="0027234E" w:rsidRPr="006960BD">
        <w:rPr>
          <w:color w:val="555555"/>
          <w:sz w:val="24"/>
          <w:szCs w:val="24"/>
          <w:shd w:val="clear" w:color="auto" w:fill="FFFFFF"/>
        </w:rPr>
        <w:t xml:space="preserve">bekroond met </w:t>
      </w:r>
      <w:r w:rsidR="00A81F32">
        <w:rPr>
          <w:color w:val="555555"/>
          <w:sz w:val="24"/>
          <w:szCs w:val="24"/>
          <w:shd w:val="clear" w:color="auto" w:fill="FFFFFF"/>
        </w:rPr>
        <w:t>d</w:t>
      </w:r>
      <w:r w:rsidR="0027234E" w:rsidRPr="006960BD">
        <w:rPr>
          <w:color w:val="555555"/>
          <w:sz w:val="24"/>
          <w:szCs w:val="24"/>
          <w:shd w:val="clear" w:color="auto" w:fill="FFFFFF"/>
        </w:rPr>
        <w:t xml:space="preserve">e </w:t>
      </w:r>
      <w:r w:rsidR="0027234E" w:rsidRPr="00A81F32">
        <w:rPr>
          <w:i/>
          <w:iCs/>
          <w:color w:val="555555"/>
          <w:sz w:val="24"/>
          <w:szCs w:val="24"/>
          <w:shd w:val="clear" w:color="auto" w:fill="FFFFFF"/>
        </w:rPr>
        <w:t>Praemium Erasmianum</w:t>
      </w:r>
      <w:r w:rsidR="0027234E" w:rsidRPr="006960BD">
        <w:rPr>
          <w:color w:val="555555"/>
          <w:sz w:val="24"/>
          <w:szCs w:val="24"/>
          <w:shd w:val="clear" w:color="auto" w:fill="FFFFFF"/>
        </w:rPr>
        <w:t>-prijs</w:t>
      </w:r>
      <w:r w:rsidR="00A81F32">
        <w:rPr>
          <w:color w:val="555555"/>
          <w:sz w:val="24"/>
          <w:szCs w:val="24"/>
          <w:shd w:val="clear" w:color="auto" w:fill="FFFFFF"/>
        </w:rPr>
        <w:t xml:space="preserve"> voor bijzondere proefschriften</w:t>
      </w:r>
      <w:r w:rsidR="0027234E" w:rsidRPr="006960BD">
        <w:rPr>
          <w:color w:val="555555"/>
          <w:sz w:val="24"/>
          <w:szCs w:val="24"/>
          <w:shd w:val="clear" w:color="auto" w:fill="FFFFFF"/>
        </w:rPr>
        <w:t>.</w:t>
      </w:r>
    </w:p>
    <w:p w14:paraId="6085C36E" w14:textId="77777777" w:rsidR="0027234E" w:rsidRDefault="0027234E" w:rsidP="0027234E">
      <w:pPr>
        <w:tabs>
          <w:tab w:val="left" w:pos="284"/>
        </w:tabs>
        <w:rPr>
          <w:color w:val="555555"/>
          <w:shd w:val="clear" w:color="auto" w:fill="FFFFFF"/>
        </w:rPr>
      </w:pPr>
    </w:p>
    <w:p w14:paraId="27DBAA21" w14:textId="4BD416D6" w:rsidR="00AF33AF" w:rsidRPr="00AF33AF" w:rsidRDefault="00AF33AF" w:rsidP="00A37408">
      <w:pPr>
        <w:pBdr>
          <w:top w:val="single" w:sz="4" w:space="1" w:color="auto"/>
          <w:left w:val="single" w:sz="4" w:space="4" w:color="auto"/>
          <w:bottom w:val="single" w:sz="4" w:space="1" w:color="auto"/>
          <w:right w:val="single" w:sz="4" w:space="4" w:color="auto"/>
        </w:pBdr>
        <w:tabs>
          <w:tab w:val="left" w:pos="284"/>
        </w:tabs>
        <w:rPr>
          <w:b/>
          <w:bCs/>
          <w:color w:val="555555"/>
          <w:shd w:val="clear" w:color="auto" w:fill="FFFFFF"/>
        </w:rPr>
      </w:pPr>
      <w:r w:rsidRPr="00AF33AF">
        <w:rPr>
          <w:b/>
          <w:bCs/>
          <w:color w:val="555555"/>
          <w:shd w:val="clear" w:color="auto" w:fill="FFFFFF"/>
        </w:rPr>
        <w:t>Samenvatting</w:t>
      </w:r>
    </w:p>
    <w:p w14:paraId="2115B39A" w14:textId="77777777" w:rsidR="00657957" w:rsidRDefault="00657957" w:rsidP="00A37408">
      <w:pPr>
        <w:pBdr>
          <w:top w:val="single" w:sz="4" w:space="1" w:color="auto"/>
          <w:left w:val="single" w:sz="4" w:space="4" w:color="auto"/>
          <w:bottom w:val="single" w:sz="4" w:space="1" w:color="auto"/>
          <w:right w:val="single" w:sz="4" w:space="4" w:color="auto"/>
        </w:pBdr>
        <w:tabs>
          <w:tab w:val="left" w:pos="284"/>
        </w:tabs>
        <w:rPr>
          <w:color w:val="555555"/>
          <w:shd w:val="clear" w:color="auto" w:fill="FFFFFF"/>
        </w:rPr>
      </w:pPr>
      <w:r>
        <w:rPr>
          <w:color w:val="555555"/>
          <w:shd w:val="clear" w:color="auto" w:fill="FFFFFF"/>
        </w:rPr>
        <w:t>Boek:</w:t>
      </w:r>
    </w:p>
    <w:p w14:paraId="2C171671" w14:textId="23409E4A" w:rsidR="00AF33AF" w:rsidRPr="002B68B8" w:rsidRDefault="002B68B8" w:rsidP="00A37408">
      <w:pPr>
        <w:pBdr>
          <w:top w:val="single" w:sz="4" w:space="1" w:color="auto"/>
          <w:left w:val="single" w:sz="4" w:space="4" w:color="auto"/>
          <w:bottom w:val="single" w:sz="4" w:space="1" w:color="auto"/>
          <w:right w:val="single" w:sz="4" w:space="4" w:color="auto"/>
        </w:pBdr>
        <w:tabs>
          <w:tab w:val="left" w:pos="284"/>
        </w:tabs>
        <w:rPr>
          <w:color w:val="0070C0"/>
          <w:shd w:val="clear" w:color="auto" w:fill="FFFFFF"/>
        </w:rPr>
      </w:pPr>
      <w:r w:rsidRPr="002B68B8">
        <w:rPr>
          <w:color w:val="555555"/>
          <w:shd w:val="clear" w:color="auto" w:fill="FFFFFF"/>
        </w:rPr>
        <w:t>‘</w:t>
      </w:r>
      <w:r w:rsidR="008A3995">
        <w:rPr>
          <w:color w:val="555555"/>
          <w:shd w:val="clear" w:color="auto" w:fill="FFFFFF"/>
        </w:rPr>
        <w:t>“</w:t>
      </w:r>
      <w:r w:rsidRPr="002B68B8">
        <w:rPr>
          <w:color w:val="555555"/>
          <w:shd w:val="clear" w:color="auto" w:fill="FFFFFF"/>
        </w:rPr>
        <w:t>Glans van bijzondere geestelijke kwaliteiten</w:t>
      </w:r>
      <w:r w:rsidR="008A3995">
        <w:rPr>
          <w:color w:val="555555"/>
          <w:shd w:val="clear" w:color="auto" w:fill="FFFFFF"/>
        </w:rPr>
        <w:t>”</w:t>
      </w:r>
      <w:r w:rsidRPr="002B68B8">
        <w:rPr>
          <w:color w:val="555555"/>
          <w:shd w:val="clear" w:color="auto" w:fill="FFFFFF"/>
        </w:rPr>
        <w:t>’: Vorming (‘</w:t>
      </w:r>
      <w:r w:rsidRPr="002B68B8">
        <w:rPr>
          <w:i/>
          <w:iCs/>
          <w:color w:val="555555"/>
          <w:shd w:val="clear" w:color="auto" w:fill="FFFFFF"/>
        </w:rPr>
        <w:t>Bildung</w:t>
      </w:r>
      <w:r w:rsidRPr="002B68B8">
        <w:rPr>
          <w:color w:val="555555"/>
          <w:shd w:val="clear" w:color="auto" w:fill="FFFFFF"/>
        </w:rPr>
        <w:t>’) is oorspronkelijk gericht op de innerlijke vorming van het individu. Vanaf de Franse Revolutie splitst zich een tak af, die Vorming in de eerste plaats richt op het bevorderen van een kritische kijk op de samenleving.</w:t>
      </w:r>
    </w:p>
    <w:p w14:paraId="14BEBD7B" w14:textId="0CE715C4" w:rsidR="002B68B8" w:rsidRPr="0068782F" w:rsidRDefault="0068782F" w:rsidP="00A37408">
      <w:pPr>
        <w:pBdr>
          <w:top w:val="single" w:sz="4" w:space="1" w:color="auto"/>
          <w:left w:val="single" w:sz="4" w:space="4" w:color="auto"/>
          <w:bottom w:val="single" w:sz="4" w:space="1" w:color="auto"/>
          <w:right w:val="single" w:sz="4" w:space="4" w:color="auto"/>
        </w:pBdr>
        <w:tabs>
          <w:tab w:val="left" w:pos="284"/>
        </w:tabs>
        <w:rPr>
          <w:shd w:val="clear" w:color="auto" w:fill="FFFFFF"/>
        </w:rPr>
      </w:pPr>
      <w:r>
        <w:rPr>
          <w:shd w:val="clear" w:color="auto" w:fill="FFFFFF"/>
        </w:rPr>
        <w:tab/>
      </w:r>
      <w:r w:rsidR="002B68B8" w:rsidRPr="002B68B8">
        <w:rPr>
          <w:shd w:val="clear" w:color="auto" w:fill="FFFFFF"/>
        </w:rPr>
        <w:t>‘</w:t>
      </w:r>
      <w:r w:rsidR="008A3995">
        <w:rPr>
          <w:shd w:val="clear" w:color="auto" w:fill="FFFFFF"/>
        </w:rPr>
        <w:t>“</w:t>
      </w:r>
      <w:r w:rsidR="002B68B8" w:rsidRPr="002B68B8">
        <w:rPr>
          <w:shd w:val="clear" w:color="auto" w:fill="FFFFFF"/>
        </w:rPr>
        <w:t>Hoogste Vorming van krachten tot een geheel</w:t>
      </w:r>
      <w:r w:rsidR="008A3995">
        <w:rPr>
          <w:shd w:val="clear" w:color="auto" w:fill="FFFFFF"/>
        </w:rPr>
        <w:t>”</w:t>
      </w:r>
      <w:r w:rsidR="002B68B8" w:rsidRPr="002B68B8">
        <w:rPr>
          <w:shd w:val="clear" w:color="auto" w:fill="FFFFFF"/>
        </w:rPr>
        <w:t xml:space="preserve">’: tegenstanders van die afgesplitste Vormingsbeweging benadrukken de negatieve kanten van de Franse Revolutie en </w:t>
      </w:r>
      <w:r w:rsidR="006B71F4">
        <w:rPr>
          <w:shd w:val="clear" w:color="auto" w:fill="FFFFFF"/>
        </w:rPr>
        <w:t xml:space="preserve">benadrukken </w:t>
      </w:r>
      <w:r w:rsidR="002B68B8" w:rsidRPr="002B68B8">
        <w:rPr>
          <w:shd w:val="clear" w:color="auto" w:fill="FFFFFF"/>
        </w:rPr>
        <w:t>aanpassing</w:t>
      </w:r>
      <w:r w:rsidR="006B71F4">
        <w:rPr>
          <w:shd w:val="clear" w:color="auto" w:fill="FFFFFF"/>
        </w:rPr>
        <w:t xml:space="preserve"> aan de bestaande maatschappij en he</w:t>
      </w:r>
      <w:r w:rsidR="002B68B8" w:rsidRPr="008A3995">
        <w:rPr>
          <w:shd w:val="clear" w:color="auto" w:fill="FFFFFF"/>
        </w:rPr>
        <w:t xml:space="preserve">t </w:t>
      </w:r>
      <w:r w:rsidR="002B68B8" w:rsidRPr="0068782F">
        <w:rPr>
          <w:shd w:val="clear" w:color="auto" w:fill="FFFFFF"/>
        </w:rPr>
        <w:t>geleidelijk-groeiende in plaats van abrupt-revolutionaire van Vorming.</w:t>
      </w:r>
    </w:p>
    <w:p w14:paraId="786EC2D5" w14:textId="18192D7A" w:rsidR="002B68B8" w:rsidRPr="0068782F" w:rsidRDefault="0068782F" w:rsidP="00A37408">
      <w:pPr>
        <w:pBdr>
          <w:top w:val="single" w:sz="4" w:space="1" w:color="auto"/>
          <w:left w:val="single" w:sz="4" w:space="4" w:color="auto"/>
          <w:bottom w:val="single" w:sz="4" w:space="1" w:color="auto"/>
          <w:right w:val="single" w:sz="4" w:space="4" w:color="auto"/>
        </w:pBdr>
        <w:tabs>
          <w:tab w:val="left" w:pos="284"/>
        </w:tabs>
        <w:rPr>
          <w:shd w:val="clear" w:color="auto" w:fill="FFFFFF"/>
        </w:rPr>
      </w:pPr>
      <w:r>
        <w:rPr>
          <w:shd w:val="clear" w:color="auto" w:fill="FFFFFF"/>
        </w:rPr>
        <w:tab/>
        <w:t>‘</w:t>
      </w:r>
      <w:r w:rsidR="002B68B8" w:rsidRPr="0068782F">
        <w:rPr>
          <w:shd w:val="clear" w:color="auto" w:fill="FFFFFF"/>
        </w:rPr>
        <w:t>Geslaagd onderwijs en overdracht van kennis en vaardigheden</w:t>
      </w:r>
      <w:r>
        <w:rPr>
          <w:shd w:val="clear" w:color="auto" w:fill="FFFFFF"/>
        </w:rPr>
        <w:t>’</w:t>
      </w:r>
      <w:r w:rsidR="002B68B8" w:rsidRPr="0068782F">
        <w:rPr>
          <w:shd w:val="clear" w:color="auto" w:fill="FFFFFF"/>
        </w:rPr>
        <w:t xml:space="preserve">: goed onderwijs draagt kennis en vaardigheden over, bevordert </w:t>
      </w:r>
      <w:r w:rsidR="008A3995" w:rsidRPr="0068782F">
        <w:rPr>
          <w:shd w:val="clear" w:color="auto" w:fill="FFFFFF"/>
        </w:rPr>
        <w:t>eenieders</w:t>
      </w:r>
      <w:r w:rsidR="002B68B8" w:rsidRPr="0068782F">
        <w:rPr>
          <w:shd w:val="clear" w:color="auto" w:fill="FFFFFF"/>
        </w:rPr>
        <w:t xml:space="preserve"> verantwoordelijkheid</w:t>
      </w:r>
      <w:r w:rsidR="008A3995" w:rsidRPr="0068782F">
        <w:rPr>
          <w:shd w:val="clear" w:color="auto" w:fill="FFFFFF"/>
        </w:rPr>
        <w:t>sgevoel</w:t>
      </w:r>
      <w:r w:rsidR="002B68B8" w:rsidRPr="0068782F">
        <w:rPr>
          <w:shd w:val="clear" w:color="auto" w:fill="FFFFFF"/>
        </w:rPr>
        <w:t xml:space="preserve"> en </w:t>
      </w:r>
      <w:r w:rsidR="008A3995" w:rsidRPr="0068782F">
        <w:rPr>
          <w:shd w:val="clear" w:color="auto" w:fill="FFFFFF"/>
        </w:rPr>
        <w:t xml:space="preserve">laat het sociaal-politieke kader rond positieve verzetsdaden zien. </w:t>
      </w:r>
      <w:r w:rsidR="002B68B8" w:rsidRPr="0068782F">
        <w:rPr>
          <w:shd w:val="clear" w:color="auto" w:fill="FFFFFF"/>
        </w:rPr>
        <w:t xml:space="preserve"> </w:t>
      </w:r>
    </w:p>
    <w:p w14:paraId="55836836" w14:textId="114AAB7B" w:rsidR="008A3995" w:rsidRPr="00A37408" w:rsidRDefault="0068782F" w:rsidP="00A37408">
      <w:pPr>
        <w:pBdr>
          <w:top w:val="single" w:sz="4" w:space="1" w:color="auto"/>
          <w:left w:val="single" w:sz="4" w:space="4" w:color="auto"/>
          <w:bottom w:val="single" w:sz="4" w:space="1" w:color="auto"/>
          <w:right w:val="single" w:sz="4" w:space="4" w:color="auto"/>
        </w:pBdr>
        <w:tabs>
          <w:tab w:val="left" w:pos="284"/>
        </w:tabs>
        <w:rPr>
          <w:shd w:val="clear" w:color="auto" w:fill="FFFFFF"/>
        </w:rPr>
      </w:pPr>
      <w:r>
        <w:rPr>
          <w:shd w:val="clear" w:color="auto" w:fill="FFFFFF"/>
        </w:rPr>
        <w:tab/>
      </w:r>
      <w:r w:rsidR="008A3995" w:rsidRPr="0068782F">
        <w:rPr>
          <w:shd w:val="clear" w:color="auto" w:fill="FFFFFF"/>
        </w:rPr>
        <w:t xml:space="preserve">‘Experiment’: </w:t>
      </w:r>
      <w:r w:rsidRPr="0068782F">
        <w:rPr>
          <w:shd w:val="clear" w:color="auto" w:fill="FFFFFF"/>
        </w:rPr>
        <w:t xml:space="preserve">Verheijen laat leerlingen de machtsstructuren op hun school analyseren en leert er drie dingen van om </w:t>
      </w:r>
      <w:r w:rsidRPr="00A37408">
        <w:rPr>
          <w:shd w:val="clear" w:color="auto" w:fill="FFFFFF"/>
        </w:rPr>
        <w:t xml:space="preserve">maatschappijkritische Vorming te bevorderen: er moet een andere manier van toetsen komen; het onderwijs in het schrijven van teksten moet bij de belevingswereld van de leerlingen aansluiten; onderwijs in kritisch denken kan onmiddellijk aansluiten bij de aanleg die alle kinderen van nature </w:t>
      </w:r>
      <w:r w:rsidR="006B71F4">
        <w:rPr>
          <w:shd w:val="clear" w:color="auto" w:fill="FFFFFF"/>
        </w:rPr>
        <w:t xml:space="preserve">tot kritische denken </w:t>
      </w:r>
      <w:r w:rsidRPr="00A37408">
        <w:rPr>
          <w:shd w:val="clear" w:color="auto" w:fill="FFFFFF"/>
        </w:rPr>
        <w:t xml:space="preserve">hebben. </w:t>
      </w:r>
      <w:r w:rsidR="008A3995" w:rsidRPr="00A37408">
        <w:rPr>
          <w:shd w:val="clear" w:color="auto" w:fill="FFFFFF"/>
        </w:rPr>
        <w:t xml:space="preserve"> </w:t>
      </w:r>
    </w:p>
    <w:p w14:paraId="56F007B4" w14:textId="77777777" w:rsidR="00657957" w:rsidRDefault="00657957" w:rsidP="00A37408">
      <w:pPr>
        <w:pBdr>
          <w:top w:val="single" w:sz="4" w:space="1" w:color="auto"/>
          <w:left w:val="single" w:sz="4" w:space="4" w:color="auto"/>
          <w:bottom w:val="single" w:sz="4" w:space="1" w:color="auto"/>
          <w:right w:val="single" w:sz="4" w:space="4" w:color="auto"/>
        </w:pBdr>
        <w:tabs>
          <w:tab w:val="left" w:pos="284"/>
        </w:tabs>
        <w:rPr>
          <w:color w:val="555555"/>
          <w:shd w:val="clear" w:color="auto" w:fill="FFFFFF"/>
        </w:rPr>
      </w:pPr>
    </w:p>
    <w:p w14:paraId="16CAC79A" w14:textId="77777777" w:rsidR="00657957" w:rsidRDefault="00657957" w:rsidP="00A37408">
      <w:pPr>
        <w:pBdr>
          <w:top w:val="single" w:sz="4" w:space="1" w:color="auto"/>
          <w:left w:val="single" w:sz="4" w:space="4" w:color="auto"/>
          <w:bottom w:val="single" w:sz="4" w:space="1" w:color="auto"/>
          <w:right w:val="single" w:sz="4" w:space="4" w:color="auto"/>
        </w:pBdr>
        <w:tabs>
          <w:tab w:val="left" w:pos="284"/>
        </w:tabs>
        <w:rPr>
          <w:color w:val="555555"/>
          <w:shd w:val="clear" w:color="auto" w:fill="FFFFFF"/>
        </w:rPr>
      </w:pPr>
      <w:r>
        <w:rPr>
          <w:color w:val="555555"/>
          <w:shd w:val="clear" w:color="auto" w:fill="FFFFFF"/>
        </w:rPr>
        <w:t>Gedachtewisseling:</w:t>
      </w:r>
    </w:p>
    <w:p w14:paraId="443E26CB" w14:textId="6515A6C0" w:rsidR="00A37408" w:rsidRPr="00A37408" w:rsidRDefault="00A37408" w:rsidP="00A37408">
      <w:pPr>
        <w:pBdr>
          <w:top w:val="single" w:sz="4" w:space="1" w:color="auto"/>
          <w:left w:val="single" w:sz="4" w:space="4" w:color="auto"/>
          <w:bottom w:val="single" w:sz="4" w:space="1" w:color="auto"/>
          <w:right w:val="single" w:sz="4" w:space="4" w:color="auto"/>
        </w:pBdr>
        <w:tabs>
          <w:tab w:val="left" w:pos="284"/>
        </w:tabs>
        <w:rPr>
          <w:color w:val="555555"/>
          <w:shd w:val="clear" w:color="auto" w:fill="FFFFFF"/>
        </w:rPr>
      </w:pPr>
      <w:r w:rsidRPr="00A37408">
        <w:rPr>
          <w:color w:val="555555"/>
          <w:shd w:val="clear" w:color="auto" w:fill="FFFFFF"/>
        </w:rPr>
        <w:t xml:space="preserve">‘Goed onderwijs’: </w:t>
      </w:r>
      <w:r w:rsidR="00A74B1B">
        <w:rPr>
          <w:color w:val="555555"/>
          <w:shd w:val="clear" w:color="auto" w:fill="FFFFFF"/>
        </w:rPr>
        <w:t xml:space="preserve">Goed onderwijs is geen effectief leren of </w:t>
      </w:r>
      <w:r w:rsidR="006B71F4">
        <w:rPr>
          <w:color w:val="555555"/>
          <w:shd w:val="clear" w:color="auto" w:fill="FFFFFF"/>
        </w:rPr>
        <w:t xml:space="preserve">iets </w:t>
      </w:r>
      <w:r w:rsidR="00A74B1B">
        <w:rPr>
          <w:color w:val="555555"/>
          <w:shd w:val="clear" w:color="auto" w:fill="FFFFFF"/>
        </w:rPr>
        <w:t xml:space="preserve">emancipatorisch maar sluit aan bij de psychologische ontwikkeling van elk kind en </w:t>
      </w:r>
      <w:r w:rsidR="006B71F4">
        <w:rPr>
          <w:color w:val="555555"/>
          <w:shd w:val="clear" w:color="auto" w:fill="FFFFFF"/>
        </w:rPr>
        <w:t xml:space="preserve">elke </w:t>
      </w:r>
      <w:r w:rsidR="00A74B1B">
        <w:rPr>
          <w:color w:val="555555"/>
          <w:shd w:val="clear" w:color="auto" w:fill="FFFFFF"/>
        </w:rPr>
        <w:t>leerling.</w:t>
      </w:r>
    </w:p>
    <w:p w14:paraId="55659D3B" w14:textId="2BDD4A76" w:rsidR="00AF33AF" w:rsidRPr="00A37408" w:rsidRDefault="00A37408" w:rsidP="00A37408">
      <w:pPr>
        <w:pBdr>
          <w:top w:val="single" w:sz="4" w:space="1" w:color="auto"/>
          <w:left w:val="single" w:sz="4" w:space="4" w:color="auto"/>
          <w:bottom w:val="single" w:sz="4" w:space="1" w:color="auto"/>
          <w:right w:val="single" w:sz="4" w:space="4" w:color="auto"/>
        </w:pBdr>
        <w:tabs>
          <w:tab w:val="left" w:pos="284"/>
        </w:tabs>
        <w:rPr>
          <w:color w:val="555555"/>
          <w:shd w:val="clear" w:color="auto" w:fill="FFFFFF"/>
        </w:rPr>
      </w:pPr>
      <w:r w:rsidRPr="00A37408">
        <w:rPr>
          <w:color w:val="555555"/>
          <w:shd w:val="clear" w:color="auto" w:fill="FFFFFF"/>
        </w:rPr>
        <w:tab/>
        <w:t xml:space="preserve">‘Andere manier van toetsen’: </w:t>
      </w:r>
      <w:r w:rsidR="00A74B1B">
        <w:rPr>
          <w:color w:val="555555"/>
          <w:shd w:val="clear" w:color="auto" w:fill="FFFFFF"/>
        </w:rPr>
        <w:t xml:space="preserve">psychometrische tests dienen vervangen te worden door rijpheids- en vorderingsproeven.  </w:t>
      </w:r>
    </w:p>
    <w:p w14:paraId="0940F5D8" w14:textId="7779482E" w:rsidR="00A37408" w:rsidRPr="00A37408" w:rsidRDefault="00A37408" w:rsidP="00A37408">
      <w:pPr>
        <w:pBdr>
          <w:top w:val="single" w:sz="4" w:space="1" w:color="auto"/>
          <w:left w:val="single" w:sz="4" w:space="4" w:color="auto"/>
          <w:bottom w:val="single" w:sz="4" w:space="1" w:color="auto"/>
          <w:right w:val="single" w:sz="4" w:space="4" w:color="auto"/>
        </w:pBdr>
        <w:tabs>
          <w:tab w:val="left" w:pos="284"/>
        </w:tabs>
        <w:rPr>
          <w:color w:val="555555"/>
          <w:shd w:val="clear" w:color="auto" w:fill="FFFFFF"/>
        </w:rPr>
      </w:pPr>
      <w:r w:rsidRPr="00A37408">
        <w:rPr>
          <w:color w:val="555555"/>
          <w:shd w:val="clear" w:color="auto" w:fill="FFFFFF"/>
        </w:rPr>
        <w:tab/>
        <w:t xml:space="preserve">‘Het hele verhaal’: </w:t>
      </w:r>
      <w:r w:rsidR="00A74B1B">
        <w:rPr>
          <w:color w:val="555555"/>
          <w:shd w:val="clear" w:color="auto" w:fill="FFFFFF"/>
        </w:rPr>
        <w:t xml:space="preserve">Kritische burgerschapsvorming wordt bevorderd door politiek-maatschappelijke figuren als Parks en Eichmann niet louter als helden </w:t>
      </w:r>
      <w:r w:rsidR="006B71F4">
        <w:rPr>
          <w:color w:val="555555"/>
          <w:shd w:val="clear" w:color="auto" w:fill="FFFFFF"/>
        </w:rPr>
        <w:t>respectievelijk schurk</w:t>
      </w:r>
      <w:r w:rsidR="00A74B1B">
        <w:rPr>
          <w:color w:val="555555"/>
          <w:shd w:val="clear" w:color="auto" w:fill="FFFFFF"/>
        </w:rPr>
        <w:t xml:space="preserve">en </w:t>
      </w:r>
      <w:r w:rsidR="00657957">
        <w:rPr>
          <w:color w:val="555555"/>
          <w:shd w:val="clear" w:color="auto" w:fill="FFFFFF"/>
        </w:rPr>
        <w:t xml:space="preserve">neer </w:t>
      </w:r>
      <w:r w:rsidR="00A74B1B">
        <w:rPr>
          <w:color w:val="555555"/>
          <w:shd w:val="clear" w:color="auto" w:fill="FFFFFF"/>
        </w:rPr>
        <w:t xml:space="preserve">te </w:t>
      </w:r>
      <w:r w:rsidR="00657957">
        <w:rPr>
          <w:color w:val="555555"/>
          <w:shd w:val="clear" w:color="auto" w:fill="FFFFFF"/>
        </w:rPr>
        <w:t>ze</w:t>
      </w:r>
      <w:r w:rsidR="00A74B1B">
        <w:rPr>
          <w:color w:val="555555"/>
          <w:shd w:val="clear" w:color="auto" w:fill="FFFFFF"/>
        </w:rPr>
        <w:t>t</w:t>
      </w:r>
      <w:r w:rsidR="00657957">
        <w:rPr>
          <w:color w:val="555555"/>
          <w:shd w:val="clear" w:color="auto" w:fill="FFFFFF"/>
        </w:rPr>
        <w:t>t</w:t>
      </w:r>
      <w:r w:rsidR="00A74B1B">
        <w:rPr>
          <w:color w:val="555555"/>
          <w:shd w:val="clear" w:color="auto" w:fill="FFFFFF"/>
        </w:rPr>
        <w:t xml:space="preserve">en, maar door het hele verhaal over hen te vertellen. </w:t>
      </w:r>
    </w:p>
    <w:p w14:paraId="2ADC1A71" w14:textId="77777777" w:rsidR="00AF33AF" w:rsidRPr="00A37408" w:rsidRDefault="00AF33AF" w:rsidP="0027234E">
      <w:pPr>
        <w:tabs>
          <w:tab w:val="left" w:pos="284"/>
        </w:tabs>
        <w:rPr>
          <w:color w:val="555555"/>
          <w:shd w:val="clear" w:color="auto" w:fill="FFFFFF"/>
        </w:rPr>
      </w:pPr>
    </w:p>
    <w:p w14:paraId="478341DF" w14:textId="7DF6965E" w:rsidR="0027234E" w:rsidRPr="006960BD" w:rsidRDefault="00517AF5" w:rsidP="0027234E">
      <w:pPr>
        <w:tabs>
          <w:tab w:val="left" w:pos="284"/>
        </w:tabs>
        <w:rPr>
          <w:b/>
          <w:bCs/>
          <w:color w:val="555555"/>
          <w:shd w:val="clear" w:color="auto" w:fill="FFFFFF"/>
        </w:rPr>
      </w:pPr>
      <w:r>
        <w:rPr>
          <w:b/>
          <w:bCs/>
          <w:color w:val="555555"/>
          <w:shd w:val="clear" w:color="auto" w:fill="FFFFFF"/>
        </w:rPr>
        <w:t>‘Debiel doen’ als hoogste streven?</w:t>
      </w:r>
    </w:p>
    <w:p w14:paraId="62A8421E" w14:textId="3FF2518F" w:rsidR="00517AF5" w:rsidRDefault="002B3AE1" w:rsidP="0027234E">
      <w:pPr>
        <w:tabs>
          <w:tab w:val="left" w:pos="284"/>
        </w:tabs>
        <w:rPr>
          <w:color w:val="555555"/>
          <w:shd w:val="clear" w:color="auto" w:fill="FFFFFF"/>
        </w:rPr>
      </w:pPr>
      <w:r>
        <w:rPr>
          <w:color w:val="555555"/>
          <w:shd w:val="clear" w:color="auto" w:fill="FFFFFF"/>
        </w:rPr>
        <w:t>D</w:t>
      </w:r>
      <w:r w:rsidR="00A81F32">
        <w:rPr>
          <w:color w:val="555555"/>
          <w:shd w:val="clear" w:color="auto" w:fill="FFFFFF"/>
        </w:rPr>
        <w:t>at ons onderwijs niet die opbrengst oplevert, waar het beleid op inzet, laat de volgende anekdote zien. Een docent vertel</w:t>
      </w:r>
      <w:r w:rsidR="0005038C">
        <w:rPr>
          <w:color w:val="555555"/>
          <w:shd w:val="clear" w:color="auto" w:fill="FFFFFF"/>
        </w:rPr>
        <w:t>t</w:t>
      </w:r>
      <w:r w:rsidR="00A81F32">
        <w:rPr>
          <w:color w:val="555555"/>
          <w:shd w:val="clear" w:color="auto" w:fill="FFFFFF"/>
        </w:rPr>
        <w:t xml:space="preserve"> in een vraaggesprek met de schoolkrant dat ‘de </w:t>
      </w:r>
      <w:r w:rsidR="00A81F32" w:rsidRPr="00517AF5">
        <w:rPr>
          <w:i/>
          <w:iCs/>
          <w:color w:val="555555"/>
          <w:shd w:val="clear" w:color="auto" w:fill="FFFFFF"/>
        </w:rPr>
        <w:t>Bildung</w:t>
      </w:r>
      <w:r w:rsidR="00A81F32">
        <w:rPr>
          <w:color w:val="555555"/>
          <w:shd w:val="clear" w:color="auto" w:fill="FFFFFF"/>
        </w:rPr>
        <w:t>’ altijd het hoogste streven was geweest</w:t>
      </w:r>
      <w:r w:rsidR="00517AF5">
        <w:rPr>
          <w:color w:val="555555"/>
          <w:shd w:val="clear" w:color="auto" w:fill="FFFFFF"/>
        </w:rPr>
        <w:t>,</w:t>
      </w:r>
      <w:r w:rsidR="00A81F32">
        <w:rPr>
          <w:color w:val="555555"/>
          <w:shd w:val="clear" w:color="auto" w:fill="FFFFFF"/>
        </w:rPr>
        <w:t xml:space="preserve"> zowel van hemzelf als van zijn collega’s. In de schoolkrant st</w:t>
      </w:r>
      <w:r w:rsidR="0005038C">
        <w:rPr>
          <w:color w:val="555555"/>
          <w:shd w:val="clear" w:color="auto" w:fill="FFFFFF"/>
        </w:rPr>
        <w:t>aat</w:t>
      </w:r>
      <w:r w:rsidR="00A81F32">
        <w:rPr>
          <w:color w:val="555555"/>
          <w:shd w:val="clear" w:color="auto" w:fill="FFFFFF"/>
        </w:rPr>
        <w:t xml:space="preserve"> ‘debiel doen’ als hun hoogste streven…</w:t>
      </w:r>
      <w:r w:rsidR="00517AF5">
        <w:rPr>
          <w:color w:val="555555"/>
          <w:shd w:val="clear" w:color="auto" w:fill="FFFFFF"/>
        </w:rPr>
        <w:t xml:space="preserve"> </w:t>
      </w:r>
    </w:p>
    <w:p w14:paraId="21D75B66" w14:textId="1BCB1DC3" w:rsidR="00517AF5" w:rsidRDefault="00517AF5" w:rsidP="0027234E">
      <w:pPr>
        <w:tabs>
          <w:tab w:val="left" w:pos="284"/>
        </w:tabs>
        <w:rPr>
          <w:color w:val="555555"/>
          <w:shd w:val="clear" w:color="auto" w:fill="FFFFFF"/>
        </w:rPr>
      </w:pPr>
      <w:r>
        <w:rPr>
          <w:color w:val="555555"/>
          <w:shd w:val="clear" w:color="auto" w:fill="FFFFFF"/>
        </w:rPr>
        <w:tab/>
      </w:r>
      <w:r w:rsidR="0005038C">
        <w:rPr>
          <w:color w:val="555555"/>
          <w:shd w:val="clear" w:color="auto" w:fill="FFFFFF"/>
        </w:rPr>
        <w:t xml:space="preserve">De verhoring </w:t>
      </w:r>
      <w:r w:rsidR="00C31787">
        <w:rPr>
          <w:color w:val="555555"/>
          <w:shd w:val="clear" w:color="auto" w:fill="FFFFFF"/>
        </w:rPr>
        <w:t>‘</w:t>
      </w:r>
      <w:r w:rsidR="0005038C">
        <w:rPr>
          <w:color w:val="555555"/>
          <w:shd w:val="clear" w:color="auto" w:fill="FFFFFF"/>
        </w:rPr>
        <w:t>d</w:t>
      </w:r>
      <w:r w:rsidR="00C31787">
        <w:rPr>
          <w:color w:val="555555"/>
          <w:shd w:val="clear" w:color="auto" w:fill="FFFFFF"/>
        </w:rPr>
        <w:t xml:space="preserve">ebiel doen’ </w:t>
      </w:r>
      <w:r>
        <w:rPr>
          <w:color w:val="555555"/>
          <w:shd w:val="clear" w:color="auto" w:fill="FFFFFF"/>
        </w:rPr>
        <w:t>aanmerken als onderwijscrisis in een notedop is te sterk gezegd, maar iets ervan</w:t>
      </w:r>
      <w:r w:rsidR="00A81F32">
        <w:rPr>
          <w:color w:val="555555"/>
          <w:shd w:val="clear" w:color="auto" w:fill="FFFFFF"/>
        </w:rPr>
        <w:t xml:space="preserve"> </w:t>
      </w:r>
      <w:r w:rsidR="00EC089A">
        <w:rPr>
          <w:color w:val="555555"/>
          <w:shd w:val="clear" w:color="auto" w:fill="FFFFFF"/>
        </w:rPr>
        <w:t>straa</w:t>
      </w:r>
      <w:r>
        <w:rPr>
          <w:color w:val="555555"/>
          <w:shd w:val="clear" w:color="auto" w:fill="FFFFFF"/>
        </w:rPr>
        <w:t xml:space="preserve">lt er wel in door. Als je </w:t>
      </w:r>
      <w:r w:rsidR="00C31787">
        <w:rPr>
          <w:color w:val="555555"/>
          <w:shd w:val="clear" w:color="auto" w:fill="FFFFFF"/>
        </w:rPr>
        <w:t xml:space="preserve">dat </w:t>
      </w:r>
      <w:r>
        <w:rPr>
          <w:color w:val="555555"/>
          <w:shd w:val="clear" w:color="auto" w:fill="FFFFFF"/>
        </w:rPr>
        <w:t>al verstaat, vraag je door. En als het je op dat ogenblik ontgaat, zet je er later toch vraagtekens bij. In Verheijens plaats zou die verh</w:t>
      </w:r>
      <w:r w:rsidR="0005038C">
        <w:rPr>
          <w:color w:val="555555"/>
          <w:shd w:val="clear" w:color="auto" w:fill="FFFFFF"/>
        </w:rPr>
        <w:t>o</w:t>
      </w:r>
      <w:r>
        <w:rPr>
          <w:color w:val="555555"/>
          <w:shd w:val="clear" w:color="auto" w:fill="FFFFFF"/>
        </w:rPr>
        <w:t>ring mij zeker niet afgehouden hebben van mijn onderzoek en zou ik er eerder een aansporing in hebben gezien.</w:t>
      </w:r>
    </w:p>
    <w:p w14:paraId="2423A6A2" w14:textId="77777777" w:rsidR="000E6CD6" w:rsidRDefault="000E6CD6" w:rsidP="0027234E">
      <w:pPr>
        <w:tabs>
          <w:tab w:val="left" w:pos="284"/>
        </w:tabs>
        <w:rPr>
          <w:color w:val="555555"/>
          <w:shd w:val="clear" w:color="auto" w:fill="FFFFFF"/>
        </w:rPr>
      </w:pPr>
    </w:p>
    <w:p w14:paraId="12362B19" w14:textId="6BCBFF91" w:rsidR="000E6CD6" w:rsidRPr="000E6CD6" w:rsidRDefault="000E6CD6" w:rsidP="0027234E">
      <w:pPr>
        <w:tabs>
          <w:tab w:val="left" w:pos="284"/>
        </w:tabs>
        <w:rPr>
          <w:b/>
          <w:bCs/>
          <w:color w:val="555555"/>
          <w:shd w:val="clear" w:color="auto" w:fill="FFFFFF"/>
        </w:rPr>
      </w:pPr>
      <w:r w:rsidRPr="000E6CD6">
        <w:rPr>
          <w:b/>
          <w:bCs/>
          <w:color w:val="555555"/>
          <w:shd w:val="clear" w:color="auto" w:fill="FFFFFF"/>
        </w:rPr>
        <w:t>‘Glans van bijzondere geestelijke kwaliteiten’</w:t>
      </w:r>
    </w:p>
    <w:p w14:paraId="0B51C812" w14:textId="77777777" w:rsidR="002B68B8" w:rsidRDefault="002B68B8" w:rsidP="002B68B8">
      <w:pPr>
        <w:tabs>
          <w:tab w:val="left" w:pos="284"/>
        </w:tabs>
        <w:rPr>
          <w:color w:val="555555"/>
          <w:shd w:val="clear" w:color="auto" w:fill="FFFFFF"/>
        </w:rPr>
      </w:pPr>
      <w:r>
        <w:rPr>
          <w:color w:val="555555"/>
          <w:shd w:val="clear" w:color="auto" w:fill="FFFFFF"/>
        </w:rPr>
        <w:t xml:space="preserve">Het begrip </w:t>
      </w:r>
      <w:r w:rsidRPr="00517AF5">
        <w:rPr>
          <w:i/>
          <w:iCs/>
          <w:color w:val="555555"/>
          <w:shd w:val="clear" w:color="auto" w:fill="FFFFFF"/>
        </w:rPr>
        <w:t>Bildung</w:t>
      </w:r>
      <w:r>
        <w:rPr>
          <w:color w:val="555555"/>
          <w:shd w:val="clear" w:color="auto" w:fill="FFFFFF"/>
        </w:rPr>
        <w:t xml:space="preserve"> (voortaan Vorming, met hoofdletter), lang op de achtergrond geraakt, leeft aan het begin van de huidige eeuw weer op, onder meer met de oprichting van de nog steeds bestaande </w:t>
      </w:r>
      <w:r w:rsidRPr="00EC089A">
        <w:rPr>
          <w:i/>
          <w:iCs/>
          <w:color w:val="555555"/>
          <w:shd w:val="clear" w:color="auto" w:fill="FFFFFF"/>
        </w:rPr>
        <w:t>Bildung Academie</w:t>
      </w:r>
      <w:r>
        <w:rPr>
          <w:color w:val="555555"/>
          <w:shd w:val="clear" w:color="auto" w:fill="FFFFFF"/>
        </w:rPr>
        <w:t xml:space="preserve">. Het zakt echter snel weer weg, het neoliberale onderwijsbeleid en de afrekencultuur verdwijnen niet en de </w:t>
      </w:r>
      <w:r w:rsidRPr="00E15419">
        <w:rPr>
          <w:i/>
          <w:iCs/>
          <w:color w:val="555555"/>
          <w:shd w:val="clear" w:color="auto" w:fill="FFFFFF"/>
        </w:rPr>
        <w:t>Bildung Academie</w:t>
      </w:r>
      <w:r>
        <w:rPr>
          <w:color w:val="555555"/>
          <w:shd w:val="clear" w:color="auto" w:fill="FFFFFF"/>
        </w:rPr>
        <w:t xml:space="preserve"> slaat daar nog steeds geen bres in. Sterker: het bestel maakt zich schier onaantastbaar door zich dicht te timmeren voor alternatieven. </w:t>
      </w:r>
    </w:p>
    <w:p w14:paraId="557A0E62" w14:textId="77777777" w:rsidR="00E632A5" w:rsidRDefault="002B68B8" w:rsidP="0027234E">
      <w:pPr>
        <w:tabs>
          <w:tab w:val="left" w:pos="284"/>
        </w:tabs>
        <w:rPr>
          <w:color w:val="555555"/>
          <w:shd w:val="clear" w:color="auto" w:fill="FFFFFF"/>
        </w:rPr>
      </w:pPr>
      <w:r>
        <w:rPr>
          <w:color w:val="555555"/>
          <w:shd w:val="clear" w:color="auto" w:fill="FFFFFF"/>
        </w:rPr>
        <w:tab/>
        <w:t xml:space="preserve">Al spoedig blijkt het Verheijen dat het gangbare Vormingsbegrip maar een deel van de werkelijkheid is. Doorgaans verwijst men naar Vorming als iets dat gericht is op de innerlijke beschaving van het individu en diens aanpassing aan de samenleving. </w:t>
      </w:r>
    </w:p>
    <w:p w14:paraId="71B9427D" w14:textId="159A530D" w:rsidR="00E632A5" w:rsidRDefault="00E632A5" w:rsidP="0027234E">
      <w:pPr>
        <w:tabs>
          <w:tab w:val="left" w:pos="284"/>
        </w:tabs>
        <w:rPr>
          <w:color w:val="555555"/>
          <w:shd w:val="clear" w:color="auto" w:fill="FFFFFF"/>
        </w:rPr>
      </w:pPr>
      <w:r>
        <w:rPr>
          <w:color w:val="555555"/>
          <w:shd w:val="clear" w:color="auto" w:fill="FFFFFF"/>
        </w:rPr>
        <w:tab/>
        <w:t>De o</w:t>
      </w:r>
      <w:r w:rsidR="002B68B8">
        <w:rPr>
          <w:color w:val="555555"/>
          <w:shd w:val="clear" w:color="auto" w:fill="FFFFFF"/>
        </w:rPr>
        <w:t>orspronkelijke Vormingsgedachte</w:t>
      </w:r>
      <w:r>
        <w:rPr>
          <w:color w:val="555555"/>
          <w:shd w:val="clear" w:color="auto" w:fill="FFFFFF"/>
        </w:rPr>
        <w:t xml:space="preserve"> als een levenslang individueel proces </w:t>
      </w:r>
      <w:r w:rsidRPr="00E632A5">
        <w:rPr>
          <w:color w:val="555555"/>
          <w:shd w:val="clear" w:color="auto" w:fill="FFFFFF"/>
        </w:rPr>
        <w:t xml:space="preserve">ontstaat rond 1789, </w:t>
      </w:r>
      <w:r w:rsidR="00BD543C">
        <w:rPr>
          <w:color w:val="555555"/>
          <w:shd w:val="clear" w:color="auto" w:fill="FFFFFF"/>
        </w:rPr>
        <w:t xml:space="preserve">naar aanleiding van </w:t>
      </w:r>
      <w:r w:rsidRPr="00E632A5">
        <w:rPr>
          <w:color w:val="555555"/>
          <w:shd w:val="clear" w:color="auto" w:fill="FFFFFF"/>
        </w:rPr>
        <w:t xml:space="preserve">de Franse Revolutie en in </w:t>
      </w:r>
      <w:r>
        <w:rPr>
          <w:color w:val="555555"/>
          <w:shd w:val="clear" w:color="auto" w:fill="FFFFFF"/>
        </w:rPr>
        <w:t>een</w:t>
      </w:r>
      <w:r w:rsidRPr="00E632A5">
        <w:rPr>
          <w:color w:val="555555"/>
          <w:shd w:val="clear" w:color="auto" w:fill="FFFFFF"/>
        </w:rPr>
        <w:t xml:space="preserve"> uitwisseling tussen </w:t>
      </w:r>
      <w:r>
        <w:rPr>
          <w:color w:val="555555"/>
          <w:shd w:val="clear" w:color="auto" w:fill="FFFFFF"/>
        </w:rPr>
        <w:t>de vrienden Georg Forster (1754-1794)</w:t>
      </w:r>
      <w:r w:rsidRPr="00E632A5">
        <w:rPr>
          <w:color w:val="555555"/>
          <w:shd w:val="clear" w:color="auto" w:fill="FFFFFF"/>
        </w:rPr>
        <w:t xml:space="preserve"> en </w:t>
      </w:r>
      <w:r w:rsidRPr="008B457F">
        <w:rPr>
          <w:shd w:val="clear" w:color="auto" w:fill="FFFFFF"/>
        </w:rPr>
        <w:t>Wilhelm Humboldt (1767-1835)</w:t>
      </w:r>
      <w:r>
        <w:rPr>
          <w:shd w:val="clear" w:color="auto" w:fill="FFFFFF"/>
        </w:rPr>
        <w:t>.</w:t>
      </w:r>
    </w:p>
    <w:p w14:paraId="457C97B6" w14:textId="3A644737" w:rsidR="00801A95" w:rsidRDefault="00E632A5" w:rsidP="0027234E">
      <w:pPr>
        <w:tabs>
          <w:tab w:val="left" w:pos="284"/>
        </w:tabs>
        <w:rPr>
          <w:color w:val="555555"/>
          <w:shd w:val="clear" w:color="auto" w:fill="FFFFFF"/>
        </w:rPr>
      </w:pPr>
      <w:r>
        <w:rPr>
          <w:color w:val="555555"/>
          <w:shd w:val="clear" w:color="auto" w:fill="FFFFFF"/>
        </w:rPr>
        <w:tab/>
      </w:r>
      <w:r w:rsidR="00DF3AE5">
        <w:rPr>
          <w:color w:val="555555"/>
          <w:shd w:val="clear" w:color="auto" w:fill="FFFFFF"/>
        </w:rPr>
        <w:t xml:space="preserve">De Franse Revolutie </w:t>
      </w:r>
      <w:r>
        <w:rPr>
          <w:color w:val="555555"/>
          <w:shd w:val="clear" w:color="auto" w:fill="FFFFFF"/>
        </w:rPr>
        <w:t xml:space="preserve">zelf scheidt </w:t>
      </w:r>
      <w:r w:rsidR="00EC089A">
        <w:rPr>
          <w:color w:val="555555"/>
          <w:shd w:val="clear" w:color="auto" w:fill="FFFFFF"/>
        </w:rPr>
        <w:t xml:space="preserve">in 1792 </w:t>
      </w:r>
      <w:r w:rsidR="00D848F8">
        <w:rPr>
          <w:color w:val="555555"/>
          <w:shd w:val="clear" w:color="auto" w:fill="FFFFFF"/>
        </w:rPr>
        <w:t xml:space="preserve">de geesten. </w:t>
      </w:r>
      <w:r>
        <w:rPr>
          <w:color w:val="555555"/>
          <w:shd w:val="clear" w:color="auto" w:fill="FFFFFF"/>
        </w:rPr>
        <w:t>Humboldt en d</w:t>
      </w:r>
      <w:r w:rsidR="00D848F8">
        <w:rPr>
          <w:color w:val="555555"/>
          <w:shd w:val="clear" w:color="auto" w:fill="FFFFFF"/>
        </w:rPr>
        <w:t xml:space="preserve">e meeste voorstanders van Vorming blijven bij de oorspronkelijke </w:t>
      </w:r>
      <w:r>
        <w:rPr>
          <w:color w:val="555555"/>
          <w:shd w:val="clear" w:color="auto" w:fill="FFFFFF"/>
        </w:rPr>
        <w:t>gedachte</w:t>
      </w:r>
      <w:r w:rsidR="00D848F8">
        <w:rPr>
          <w:color w:val="555555"/>
          <w:shd w:val="clear" w:color="auto" w:fill="FFFFFF"/>
        </w:rPr>
        <w:t xml:space="preserve"> en </w:t>
      </w:r>
      <w:r>
        <w:rPr>
          <w:color w:val="555555"/>
          <w:shd w:val="clear" w:color="auto" w:fill="FFFFFF"/>
        </w:rPr>
        <w:t>maken haar uitdrukkelijk a</w:t>
      </w:r>
      <w:r w:rsidR="00D848F8">
        <w:rPr>
          <w:color w:val="555555"/>
          <w:shd w:val="clear" w:color="auto" w:fill="FFFFFF"/>
        </w:rPr>
        <w:t>politiek, onde</w:t>
      </w:r>
      <w:r w:rsidR="008B457F">
        <w:rPr>
          <w:color w:val="555555"/>
          <w:shd w:val="clear" w:color="auto" w:fill="FFFFFF"/>
        </w:rPr>
        <w:t xml:space="preserve">r meer </w:t>
      </w:r>
      <w:r w:rsidR="00D848F8">
        <w:rPr>
          <w:color w:val="555555"/>
          <w:shd w:val="clear" w:color="auto" w:fill="FFFFFF"/>
        </w:rPr>
        <w:t>door de negatieve kanten van de revolutie te benadrukken</w:t>
      </w:r>
      <w:r w:rsidR="008B457F">
        <w:rPr>
          <w:color w:val="555555"/>
          <w:shd w:val="clear" w:color="auto" w:fill="FFFFFF"/>
        </w:rPr>
        <w:t>, zoals geweld, vernieling en massaliteit</w:t>
      </w:r>
      <w:r w:rsidR="00D848F8">
        <w:rPr>
          <w:color w:val="555555"/>
          <w:shd w:val="clear" w:color="auto" w:fill="FFFFFF"/>
        </w:rPr>
        <w:t xml:space="preserve">. </w:t>
      </w:r>
    </w:p>
    <w:p w14:paraId="375A8395" w14:textId="23E72B9F" w:rsidR="00A61020" w:rsidRPr="00E632A5" w:rsidRDefault="00801A95" w:rsidP="0027234E">
      <w:pPr>
        <w:tabs>
          <w:tab w:val="left" w:pos="284"/>
        </w:tabs>
        <w:rPr>
          <w:color w:val="555555"/>
          <w:shd w:val="clear" w:color="auto" w:fill="FFFFFF"/>
        </w:rPr>
      </w:pPr>
      <w:r>
        <w:rPr>
          <w:color w:val="555555"/>
          <w:shd w:val="clear" w:color="auto" w:fill="FFFFFF"/>
        </w:rPr>
        <w:tab/>
      </w:r>
      <w:r w:rsidR="00E632A5">
        <w:rPr>
          <w:color w:val="555555"/>
          <w:shd w:val="clear" w:color="auto" w:fill="FFFFFF"/>
        </w:rPr>
        <w:t>De minderheid scherpt Vorming in politieke zin aan, vooral vanwege de positieve kanten van de revolutie: mensenrechten en vrijheden als persvrijheid. Forster is haar</w:t>
      </w:r>
      <w:r w:rsidR="00D848F8">
        <w:rPr>
          <w:color w:val="555555"/>
          <w:shd w:val="clear" w:color="auto" w:fill="FFFFFF"/>
        </w:rPr>
        <w:t xml:space="preserve"> belangrijkste woordvoerder</w:t>
      </w:r>
      <w:r w:rsidR="00BD543C">
        <w:rPr>
          <w:color w:val="555555"/>
          <w:shd w:val="clear" w:color="auto" w:fill="FFFFFF"/>
        </w:rPr>
        <w:t>. H</w:t>
      </w:r>
      <w:r w:rsidR="00E632A5">
        <w:rPr>
          <w:color w:val="555555"/>
          <w:shd w:val="clear" w:color="auto" w:fill="FFFFFF"/>
        </w:rPr>
        <w:t>ij me</w:t>
      </w:r>
      <w:r w:rsidR="00BD543C">
        <w:rPr>
          <w:color w:val="555555"/>
          <w:shd w:val="clear" w:color="auto" w:fill="FFFFFF"/>
        </w:rPr>
        <w:t>e</w:t>
      </w:r>
      <w:r w:rsidR="00E632A5">
        <w:rPr>
          <w:color w:val="555555"/>
          <w:shd w:val="clear" w:color="auto" w:fill="FFFFFF"/>
        </w:rPr>
        <w:t>nt dat</w:t>
      </w:r>
      <w:r>
        <w:rPr>
          <w:color w:val="555555"/>
          <w:shd w:val="clear" w:color="auto" w:fill="FFFFFF"/>
        </w:rPr>
        <w:t xml:space="preserve"> een grondige maatschappijverandering</w:t>
      </w:r>
      <w:r w:rsidR="00AB548C">
        <w:rPr>
          <w:color w:val="555555"/>
          <w:shd w:val="clear" w:color="auto" w:fill="FFFFFF"/>
        </w:rPr>
        <w:t>, met afschaffing van de standen,</w:t>
      </w:r>
      <w:r>
        <w:rPr>
          <w:color w:val="555555"/>
          <w:shd w:val="clear" w:color="auto" w:fill="FFFFFF"/>
        </w:rPr>
        <w:t xml:space="preserve"> een noodzakelijke voorwaarde </w:t>
      </w:r>
      <w:r w:rsidR="00E632A5">
        <w:rPr>
          <w:color w:val="555555"/>
          <w:shd w:val="clear" w:color="auto" w:fill="FFFFFF"/>
        </w:rPr>
        <w:t xml:space="preserve">is </w:t>
      </w:r>
      <w:r>
        <w:rPr>
          <w:color w:val="555555"/>
          <w:shd w:val="clear" w:color="auto" w:fill="FFFFFF"/>
        </w:rPr>
        <w:t xml:space="preserve">voor echte </w:t>
      </w:r>
      <w:r w:rsidR="00BD543C">
        <w:rPr>
          <w:color w:val="555555"/>
          <w:shd w:val="clear" w:color="auto" w:fill="FFFFFF"/>
        </w:rPr>
        <w:t>V</w:t>
      </w:r>
      <w:r>
        <w:rPr>
          <w:color w:val="555555"/>
          <w:shd w:val="clear" w:color="auto" w:fill="FFFFFF"/>
        </w:rPr>
        <w:t xml:space="preserve">orming van iedere </w:t>
      </w:r>
      <w:r>
        <w:rPr>
          <w:color w:val="555555"/>
          <w:shd w:val="clear" w:color="auto" w:fill="FFFFFF"/>
        </w:rPr>
        <w:lastRenderedPageBreak/>
        <w:t xml:space="preserve">burger. Hij raakt betrokken bij de Franse Revolutie en </w:t>
      </w:r>
      <w:r w:rsidR="00394B15">
        <w:rPr>
          <w:color w:val="555555"/>
          <w:shd w:val="clear" w:color="auto" w:fill="FFFFFF"/>
        </w:rPr>
        <w:t>schrijft er vol bewondering over: ‘Uit de verachte hutten van de boer en de handwerker verschenen nu, door de glans van hun bijzondere geestelijke kwaliteiten, de steunpilaren van het vaderland als nieuwe sterren’. I</w:t>
      </w:r>
      <w:r>
        <w:rPr>
          <w:color w:val="555555"/>
          <w:shd w:val="clear" w:color="auto" w:fill="FFFFFF"/>
        </w:rPr>
        <w:t>n 179</w:t>
      </w:r>
      <w:r w:rsidR="00394B15">
        <w:rPr>
          <w:color w:val="555555"/>
          <w:shd w:val="clear" w:color="auto" w:fill="FFFFFF"/>
        </w:rPr>
        <w:t>3</w:t>
      </w:r>
      <w:r>
        <w:rPr>
          <w:color w:val="555555"/>
          <w:shd w:val="clear" w:color="auto" w:fill="FFFFFF"/>
        </w:rPr>
        <w:t xml:space="preserve"> </w:t>
      </w:r>
      <w:r w:rsidR="00394B15">
        <w:rPr>
          <w:color w:val="555555"/>
          <w:shd w:val="clear" w:color="auto" w:fill="FFFFFF"/>
        </w:rPr>
        <w:t xml:space="preserve">is hij </w:t>
      </w:r>
      <w:r>
        <w:rPr>
          <w:color w:val="555555"/>
          <w:shd w:val="clear" w:color="auto" w:fill="FFFFFF"/>
        </w:rPr>
        <w:t xml:space="preserve">een van de leidende figuren in de kortstondige </w:t>
      </w:r>
      <w:r w:rsidR="008B457F">
        <w:rPr>
          <w:color w:val="555555"/>
          <w:shd w:val="clear" w:color="auto" w:fill="FFFFFF"/>
        </w:rPr>
        <w:t xml:space="preserve">democratische en rechtstatelijke </w:t>
      </w:r>
      <w:r>
        <w:rPr>
          <w:color w:val="555555"/>
          <w:shd w:val="clear" w:color="auto" w:fill="FFFFFF"/>
        </w:rPr>
        <w:t xml:space="preserve">republiek van de stad Mainz. </w:t>
      </w:r>
      <w:r w:rsidR="00A61020">
        <w:rPr>
          <w:color w:val="555555"/>
          <w:shd w:val="clear" w:color="auto" w:fill="FFFFFF"/>
        </w:rPr>
        <w:t>Na dat korte experiment</w:t>
      </w:r>
      <w:r>
        <w:rPr>
          <w:color w:val="555555"/>
          <w:shd w:val="clear" w:color="auto" w:fill="FFFFFF"/>
        </w:rPr>
        <w:t xml:space="preserve"> worden Forster en zijn werk zwartgemaakt en </w:t>
      </w:r>
      <w:r w:rsidRPr="008B457F">
        <w:rPr>
          <w:shd w:val="clear" w:color="auto" w:fill="FFFFFF"/>
        </w:rPr>
        <w:t xml:space="preserve">doodgezwegen. </w:t>
      </w:r>
    </w:p>
    <w:p w14:paraId="3491D9BA" w14:textId="77777777" w:rsidR="00A61020" w:rsidRDefault="00A61020" w:rsidP="0027234E">
      <w:pPr>
        <w:tabs>
          <w:tab w:val="left" w:pos="284"/>
        </w:tabs>
        <w:rPr>
          <w:shd w:val="clear" w:color="auto" w:fill="FFFFFF"/>
        </w:rPr>
      </w:pPr>
    </w:p>
    <w:p w14:paraId="36FFF232" w14:textId="23112DB0" w:rsidR="000E6CD6" w:rsidRPr="000E6CD6" w:rsidRDefault="001A502E" w:rsidP="0027234E">
      <w:pPr>
        <w:tabs>
          <w:tab w:val="left" w:pos="284"/>
        </w:tabs>
        <w:rPr>
          <w:b/>
          <w:bCs/>
          <w:shd w:val="clear" w:color="auto" w:fill="FFFFFF"/>
        </w:rPr>
      </w:pPr>
      <w:r>
        <w:rPr>
          <w:b/>
          <w:bCs/>
          <w:shd w:val="clear" w:color="auto" w:fill="FFFFFF"/>
        </w:rPr>
        <w:t>‘Hoogste Vorming van krachten tot een geheel’</w:t>
      </w:r>
    </w:p>
    <w:p w14:paraId="59FDCF1D" w14:textId="7A8938C8" w:rsidR="000E6CD6" w:rsidRDefault="00E632A5" w:rsidP="0027234E">
      <w:pPr>
        <w:tabs>
          <w:tab w:val="left" w:pos="284"/>
        </w:tabs>
        <w:rPr>
          <w:shd w:val="clear" w:color="auto" w:fill="FFFFFF"/>
        </w:rPr>
      </w:pPr>
      <w:r>
        <w:rPr>
          <w:shd w:val="clear" w:color="auto" w:fill="FFFFFF"/>
        </w:rPr>
        <w:t>H</w:t>
      </w:r>
      <w:r w:rsidR="00801A95" w:rsidRPr="008B457F">
        <w:rPr>
          <w:shd w:val="clear" w:color="auto" w:fill="FFFFFF"/>
        </w:rPr>
        <w:t>umboldt</w:t>
      </w:r>
      <w:r w:rsidR="005E214E">
        <w:rPr>
          <w:shd w:val="clear" w:color="auto" w:fill="FFFFFF"/>
        </w:rPr>
        <w:t>, broer van de natuuronderzoeker en ontdekkingsreiziger Alexander,</w:t>
      </w:r>
      <w:r w:rsidR="008B457F" w:rsidRPr="008B457F">
        <w:rPr>
          <w:shd w:val="clear" w:color="auto" w:fill="FFFFFF"/>
        </w:rPr>
        <w:t xml:space="preserve"> wordt </w:t>
      </w:r>
      <w:r w:rsidR="0005038C">
        <w:rPr>
          <w:shd w:val="clear" w:color="auto" w:fill="FFFFFF"/>
        </w:rPr>
        <w:t>Forsters</w:t>
      </w:r>
      <w:r w:rsidR="008B457F" w:rsidRPr="008B457F">
        <w:rPr>
          <w:shd w:val="clear" w:color="auto" w:fill="FFFFFF"/>
        </w:rPr>
        <w:t xml:space="preserve"> belangrijkste tegenspeler</w:t>
      </w:r>
      <w:r w:rsidR="000E6CD6">
        <w:rPr>
          <w:shd w:val="clear" w:color="auto" w:fill="FFFFFF"/>
        </w:rPr>
        <w:t xml:space="preserve">. </w:t>
      </w:r>
      <w:r w:rsidR="005E214E">
        <w:rPr>
          <w:shd w:val="clear" w:color="auto" w:fill="FFFFFF"/>
        </w:rPr>
        <w:t>D</w:t>
      </w:r>
      <w:r w:rsidR="001A502E">
        <w:rPr>
          <w:shd w:val="clear" w:color="auto" w:fill="FFFFFF"/>
        </w:rPr>
        <w:t xml:space="preserve">e Franse Revolutie </w:t>
      </w:r>
      <w:r w:rsidR="005E214E">
        <w:rPr>
          <w:shd w:val="clear" w:color="auto" w:fill="FFFFFF"/>
        </w:rPr>
        <w:t xml:space="preserve">ziet hij toevallig persoonlijk </w:t>
      </w:r>
      <w:r w:rsidR="001A502E">
        <w:rPr>
          <w:shd w:val="clear" w:color="auto" w:fill="FFFFFF"/>
        </w:rPr>
        <w:t>in ‘het vuile Parijs’. H</w:t>
      </w:r>
      <w:r w:rsidR="005E214E">
        <w:rPr>
          <w:shd w:val="clear" w:color="auto" w:fill="FFFFFF"/>
        </w:rPr>
        <w:t xml:space="preserve">em staat vooral </w:t>
      </w:r>
      <w:r w:rsidR="001A502E">
        <w:rPr>
          <w:shd w:val="clear" w:color="auto" w:fill="FFFFFF"/>
        </w:rPr>
        <w:t xml:space="preserve">‘het ontzettende gekrioel van mensen’ </w:t>
      </w:r>
      <w:r w:rsidR="005E214E">
        <w:rPr>
          <w:shd w:val="clear" w:color="auto" w:fill="FFFFFF"/>
        </w:rPr>
        <w:t>bij</w:t>
      </w:r>
      <w:r w:rsidR="001A502E">
        <w:rPr>
          <w:shd w:val="clear" w:color="auto" w:fill="FFFFFF"/>
        </w:rPr>
        <w:t xml:space="preserve">, waar hij al na twee dagen ‘bijna van walgt’. </w:t>
      </w:r>
      <w:r w:rsidR="005E214E">
        <w:rPr>
          <w:shd w:val="clear" w:color="auto" w:fill="FFFFFF"/>
        </w:rPr>
        <w:t>Niet naar zoiets dient de</w:t>
      </w:r>
      <w:r w:rsidR="001A502E">
        <w:rPr>
          <w:shd w:val="clear" w:color="auto" w:fill="FFFFFF"/>
        </w:rPr>
        <w:t xml:space="preserve"> mens te streven</w:t>
      </w:r>
      <w:r w:rsidR="005E214E">
        <w:rPr>
          <w:shd w:val="clear" w:color="auto" w:fill="FFFFFF"/>
        </w:rPr>
        <w:t>,</w:t>
      </w:r>
      <w:r w:rsidR="001A502E">
        <w:rPr>
          <w:shd w:val="clear" w:color="auto" w:fill="FFFFFF"/>
        </w:rPr>
        <w:t xml:space="preserve"> </w:t>
      </w:r>
      <w:r w:rsidR="005E214E">
        <w:rPr>
          <w:shd w:val="clear" w:color="auto" w:fill="FFFFFF"/>
        </w:rPr>
        <w:t xml:space="preserve">maar </w:t>
      </w:r>
      <w:r w:rsidR="001A502E">
        <w:rPr>
          <w:shd w:val="clear" w:color="auto" w:fill="FFFFFF"/>
        </w:rPr>
        <w:t xml:space="preserve">naar ‘de hoogste en meest proportionele Vorming van zijn krachten tot een geheel’. De staat dient dat proces slechts mogelijk te maken. </w:t>
      </w:r>
    </w:p>
    <w:p w14:paraId="1DE061A0" w14:textId="6805A9A3" w:rsidR="00A85ECC" w:rsidRDefault="001A502E" w:rsidP="0027234E">
      <w:pPr>
        <w:tabs>
          <w:tab w:val="left" w:pos="284"/>
        </w:tabs>
        <w:rPr>
          <w:shd w:val="clear" w:color="auto" w:fill="FFFFFF"/>
        </w:rPr>
      </w:pPr>
      <w:r>
        <w:rPr>
          <w:shd w:val="clear" w:color="auto" w:fill="FFFFFF"/>
        </w:rPr>
        <w:tab/>
        <w:t>B</w:t>
      </w:r>
      <w:r w:rsidR="008B457F" w:rsidRPr="008B457F">
        <w:rPr>
          <w:shd w:val="clear" w:color="auto" w:fill="FFFFFF"/>
        </w:rPr>
        <w:t xml:space="preserve">ekendheden als </w:t>
      </w:r>
      <w:r>
        <w:rPr>
          <w:shd w:val="clear" w:color="auto" w:fill="FFFFFF"/>
        </w:rPr>
        <w:t xml:space="preserve">Friedrich </w:t>
      </w:r>
      <w:r w:rsidR="008B457F" w:rsidRPr="008B457F">
        <w:rPr>
          <w:shd w:val="clear" w:color="auto" w:fill="FFFFFF"/>
        </w:rPr>
        <w:t>Schiller (</w:t>
      </w:r>
      <w:hyperlink r:id="rId8" w:tooltip="1759" w:history="1">
        <w:r w:rsidR="008B457F" w:rsidRPr="008B457F">
          <w:rPr>
            <w:rStyle w:val="Hyperlink"/>
            <w:color w:val="auto"/>
            <w:u w:val="none"/>
            <w:shd w:val="clear" w:color="auto" w:fill="FFFFFF"/>
          </w:rPr>
          <w:t>1759</w:t>
        </w:r>
      </w:hyperlink>
      <w:r w:rsidR="008B457F" w:rsidRPr="008B457F">
        <w:rPr>
          <w:shd w:val="clear" w:color="auto" w:fill="FFFFFF"/>
        </w:rPr>
        <w:t>-</w:t>
      </w:r>
      <w:hyperlink r:id="rId9" w:tooltip="1805" w:history="1">
        <w:r w:rsidR="008B457F" w:rsidRPr="008B457F">
          <w:rPr>
            <w:rStyle w:val="Hyperlink"/>
            <w:color w:val="auto"/>
            <w:u w:val="none"/>
            <w:shd w:val="clear" w:color="auto" w:fill="FFFFFF"/>
          </w:rPr>
          <w:t>1805</w:t>
        </w:r>
      </w:hyperlink>
      <w:r w:rsidR="008B457F" w:rsidRPr="008B457F">
        <w:rPr>
          <w:shd w:val="clear" w:color="auto" w:fill="FFFFFF"/>
        </w:rPr>
        <w:t xml:space="preserve">) en </w:t>
      </w:r>
      <w:r>
        <w:rPr>
          <w:shd w:val="clear" w:color="auto" w:fill="FFFFFF"/>
        </w:rPr>
        <w:t xml:space="preserve">Johann Wolfgang </w:t>
      </w:r>
      <w:r w:rsidR="008B457F" w:rsidRPr="008B457F">
        <w:rPr>
          <w:shd w:val="clear" w:color="auto" w:fill="FFFFFF"/>
        </w:rPr>
        <w:t xml:space="preserve">Goethe (1749-1832) sluiten zich bij </w:t>
      </w:r>
      <w:r w:rsidR="0005038C">
        <w:rPr>
          <w:shd w:val="clear" w:color="auto" w:fill="FFFFFF"/>
        </w:rPr>
        <w:t>Humboldt</w:t>
      </w:r>
      <w:r w:rsidR="008B457F" w:rsidRPr="008B457F">
        <w:rPr>
          <w:shd w:val="clear" w:color="auto" w:fill="FFFFFF"/>
        </w:rPr>
        <w:t xml:space="preserve"> aan.</w:t>
      </w:r>
      <w:r>
        <w:rPr>
          <w:shd w:val="clear" w:color="auto" w:fill="FFFFFF"/>
        </w:rPr>
        <w:t xml:space="preserve"> Schiller acht de Franse Revolutie mislukt omdat het ongevormde </w:t>
      </w:r>
      <w:r w:rsidR="00857D07">
        <w:rPr>
          <w:shd w:val="clear" w:color="auto" w:fill="FFFFFF"/>
        </w:rPr>
        <w:t xml:space="preserve">plebs naar vrijheid had gegrist. Hij ziet er wilde dieren in, die geketend moeten worden. </w:t>
      </w:r>
    </w:p>
    <w:p w14:paraId="6ADC0B4A" w14:textId="0F764C1F" w:rsidR="00E75A9C" w:rsidRDefault="00A85ECC" w:rsidP="0027234E">
      <w:pPr>
        <w:tabs>
          <w:tab w:val="left" w:pos="284"/>
        </w:tabs>
        <w:rPr>
          <w:shd w:val="clear" w:color="auto" w:fill="FFFFFF"/>
        </w:rPr>
        <w:sectPr w:rsidR="00E75A9C" w:rsidSect="00E75A9C">
          <w:endnotePr>
            <w:numFmt w:val="decimal"/>
          </w:endnotePr>
          <w:type w:val="continuous"/>
          <w:pgSz w:w="11906" w:h="16838"/>
          <w:pgMar w:top="1021" w:right="1021" w:bottom="1021" w:left="1021" w:header="709" w:footer="709" w:gutter="0"/>
          <w:cols w:space="708"/>
          <w:docGrid w:linePitch="360"/>
        </w:sectPr>
      </w:pPr>
      <w:r>
        <w:rPr>
          <w:shd w:val="clear" w:color="auto" w:fill="FFFFFF"/>
        </w:rPr>
        <w:tab/>
      </w:r>
      <w:r w:rsidR="00857D07">
        <w:rPr>
          <w:shd w:val="clear" w:color="auto" w:fill="FFFFFF"/>
        </w:rPr>
        <w:t xml:space="preserve">Goethe is geschokt door de breuk van het revolutionaire: ‘Al wat met geweld of sprongsgewijs gebeurt stuit me tegen de borst, want het is niet natuurlijk’. </w:t>
      </w:r>
      <w:r w:rsidR="00BD543C">
        <w:rPr>
          <w:shd w:val="clear" w:color="auto" w:fill="FFFFFF"/>
        </w:rPr>
        <w:t xml:space="preserve">Hij past </w:t>
      </w:r>
      <w:r w:rsidR="00857D07">
        <w:rPr>
          <w:shd w:val="clear" w:color="auto" w:fill="FFFFFF"/>
        </w:rPr>
        <w:t xml:space="preserve">Vorming </w:t>
      </w:r>
      <w:r w:rsidR="00BD543C">
        <w:rPr>
          <w:shd w:val="clear" w:color="auto" w:fill="FFFFFF"/>
        </w:rPr>
        <w:t>ook toe op</w:t>
      </w:r>
      <w:r w:rsidR="00857D07">
        <w:rPr>
          <w:shd w:val="clear" w:color="auto" w:fill="FFFFFF"/>
        </w:rPr>
        <w:t xml:space="preserve"> planten</w:t>
      </w:r>
      <w:r w:rsidR="00BD543C">
        <w:rPr>
          <w:shd w:val="clear" w:color="auto" w:fill="FFFFFF"/>
        </w:rPr>
        <w:t xml:space="preserve"> en schrijft er in 1798 over</w:t>
      </w:r>
      <w:r w:rsidR="00857D07">
        <w:rPr>
          <w:shd w:val="clear" w:color="auto" w:fill="FFFFFF"/>
        </w:rPr>
        <w:t xml:space="preserve">: ‘Wordend aanschouw de plant nu, hoe ze zich, stap voor stap geleid, vormt tot bloem en tot vrucht. De natuur maakt geen sprongen’. Al </w:t>
      </w:r>
      <w:r w:rsidR="00B710D8">
        <w:rPr>
          <w:shd w:val="clear" w:color="auto" w:fill="FFFFFF"/>
        </w:rPr>
        <w:t>vóór de revolutie</w:t>
      </w:r>
      <w:r w:rsidR="00857D07">
        <w:rPr>
          <w:shd w:val="clear" w:color="auto" w:fill="FFFFFF"/>
        </w:rPr>
        <w:t>, in 1792</w:t>
      </w:r>
      <w:r>
        <w:rPr>
          <w:shd w:val="clear" w:color="auto" w:fill="FFFFFF"/>
        </w:rPr>
        <w:t>,</w:t>
      </w:r>
      <w:r w:rsidR="00857D07">
        <w:rPr>
          <w:shd w:val="clear" w:color="auto" w:fill="FFFFFF"/>
        </w:rPr>
        <w:t xml:space="preserve"> brengt hij dat geleidelijke tot uiting in de nieuwe trap van zijn huis</w:t>
      </w:r>
      <w:r w:rsidR="00E84B80">
        <w:rPr>
          <w:shd w:val="clear" w:color="auto" w:fill="FFFFFF"/>
        </w:rPr>
        <w:t xml:space="preserve"> in Weimar</w:t>
      </w:r>
      <w:r w:rsidR="00857D07">
        <w:rPr>
          <w:shd w:val="clear" w:color="auto" w:fill="FFFFFF"/>
        </w:rPr>
        <w:t xml:space="preserve">. Tijdens zijn reis door Italië had hij </w:t>
      </w:r>
      <w:r w:rsidR="00BD543C">
        <w:rPr>
          <w:shd w:val="clear" w:color="auto" w:fill="FFFFFF"/>
        </w:rPr>
        <w:t>zich e</w:t>
      </w:r>
      <w:r w:rsidR="00857D07">
        <w:rPr>
          <w:shd w:val="clear" w:color="auto" w:fill="FFFFFF"/>
        </w:rPr>
        <w:t>rgens</w:t>
      </w:r>
      <w:r w:rsidR="00BD543C">
        <w:rPr>
          <w:shd w:val="clear" w:color="auto" w:fill="FFFFFF"/>
        </w:rPr>
        <w:t xml:space="preserve"> </w:t>
      </w:r>
      <w:r w:rsidR="00857D07">
        <w:rPr>
          <w:shd w:val="clear" w:color="auto" w:fill="FFFFFF"/>
        </w:rPr>
        <w:t>geërgerd aan e</w:t>
      </w:r>
      <w:r w:rsidR="00BD543C">
        <w:rPr>
          <w:shd w:val="clear" w:color="auto" w:fill="FFFFFF"/>
        </w:rPr>
        <w:t>en</w:t>
      </w:r>
      <w:r w:rsidR="00857D07">
        <w:rPr>
          <w:shd w:val="clear" w:color="auto" w:fill="FFFFFF"/>
        </w:rPr>
        <w:t xml:space="preserve"> ‘steile kippenladder’. Zijn nieuwe trap</w:t>
      </w:r>
      <w:r w:rsidR="00B710D8">
        <w:rPr>
          <w:shd w:val="clear" w:color="auto" w:fill="FFFFFF"/>
        </w:rPr>
        <w:t xml:space="preserve"> </w:t>
      </w:r>
      <w:r w:rsidR="00857D07">
        <w:rPr>
          <w:shd w:val="clear" w:color="auto" w:fill="FFFFFF"/>
        </w:rPr>
        <w:t>is daar het tegendeel van</w:t>
      </w:r>
      <w:r w:rsidR="00B710D8">
        <w:rPr>
          <w:shd w:val="clear" w:color="auto" w:fill="FFFFFF"/>
        </w:rPr>
        <w:t xml:space="preserve">. Die maakt </w:t>
      </w:r>
      <w:r w:rsidR="00E84B80">
        <w:rPr>
          <w:shd w:val="clear" w:color="auto" w:fill="FFFFFF"/>
        </w:rPr>
        <w:t>vanwege zijn uitgestrekte treden</w:t>
      </w:r>
      <w:r w:rsidR="00B710D8">
        <w:rPr>
          <w:shd w:val="clear" w:color="auto" w:fill="FFFFFF"/>
        </w:rPr>
        <w:t xml:space="preserve"> een betrekkelijk vlakke indruk</w:t>
      </w:r>
      <w:r w:rsidR="00E84B80">
        <w:rPr>
          <w:shd w:val="clear" w:color="auto" w:fill="FFFFFF"/>
        </w:rPr>
        <w:t>.</w:t>
      </w:r>
      <w:r w:rsidR="00B710D8">
        <w:rPr>
          <w:rStyle w:val="Eindnootmarkering"/>
          <w:shd w:val="clear" w:color="auto" w:fill="FFFFFF"/>
        </w:rPr>
        <w:endnoteReference w:id="1"/>
      </w:r>
    </w:p>
    <w:p w14:paraId="6ECC26D0" w14:textId="1264F8B8" w:rsidR="00857D07" w:rsidRDefault="00A85ECC" w:rsidP="0027234E">
      <w:pPr>
        <w:tabs>
          <w:tab w:val="left" w:pos="284"/>
        </w:tabs>
        <w:rPr>
          <w:shd w:val="clear" w:color="auto" w:fill="FFFFFF"/>
        </w:rPr>
      </w:pPr>
      <w:r>
        <w:rPr>
          <w:shd w:val="clear" w:color="auto" w:fill="FFFFFF"/>
        </w:rPr>
        <w:tab/>
      </w:r>
      <w:r w:rsidR="00BD543C">
        <w:rPr>
          <w:shd w:val="clear" w:color="auto" w:fill="FFFFFF"/>
        </w:rPr>
        <w:t>Jaren later</w:t>
      </w:r>
      <w:r w:rsidR="00FB6A83">
        <w:rPr>
          <w:shd w:val="clear" w:color="auto" w:fill="FFFFFF"/>
        </w:rPr>
        <w:t xml:space="preserve"> betreurt Goethe zijn trap. Terugkijkend op zijn eigen ontwikkeling ziet </w:t>
      </w:r>
      <w:r>
        <w:rPr>
          <w:shd w:val="clear" w:color="auto" w:fill="FFFFFF"/>
        </w:rPr>
        <w:t xml:space="preserve">hij </w:t>
      </w:r>
      <w:r w:rsidR="00FB6A83">
        <w:rPr>
          <w:shd w:val="clear" w:color="auto" w:fill="FFFFFF"/>
        </w:rPr>
        <w:t xml:space="preserve">daar </w:t>
      </w:r>
      <w:r w:rsidR="004E0FF4">
        <w:rPr>
          <w:shd w:val="clear" w:color="auto" w:fill="FFFFFF"/>
        </w:rPr>
        <w:t>weinig</w:t>
      </w:r>
      <w:r w:rsidR="00FB6A83">
        <w:rPr>
          <w:shd w:val="clear" w:color="auto" w:fill="FFFFFF"/>
        </w:rPr>
        <w:t xml:space="preserve"> geleidelijkheid in, maar vooral een innerlijke worsteling met zijn talenten en de grillige rol van het toeval. ‘Met mijn trap heb ik mijn huis zonder meer bedorven, doordat namelijk de kamers kleiner zijn uitgevallen dan ze hadden moeten zijn’.</w:t>
      </w:r>
      <w:r w:rsidR="004E0FF4">
        <w:rPr>
          <w:shd w:val="clear" w:color="auto" w:fill="FFFFFF"/>
        </w:rPr>
        <w:t xml:space="preserve"> </w:t>
      </w:r>
      <w:r w:rsidR="005E214E">
        <w:rPr>
          <w:shd w:val="clear" w:color="auto" w:fill="FFFFFF"/>
        </w:rPr>
        <w:t xml:space="preserve">Echte </w:t>
      </w:r>
      <w:r w:rsidR="004E0FF4">
        <w:rPr>
          <w:shd w:val="clear" w:color="auto" w:fill="FFFFFF"/>
        </w:rPr>
        <w:t>Vorming lijkt misschien toch een beetje op die ergerlijke kippenladder…</w:t>
      </w:r>
      <w:r>
        <w:rPr>
          <w:shd w:val="clear" w:color="auto" w:fill="FFFFFF"/>
        </w:rPr>
        <w:t xml:space="preserve"> </w:t>
      </w:r>
    </w:p>
    <w:p w14:paraId="38F4AEC5" w14:textId="77777777" w:rsidR="00A61020" w:rsidRDefault="00A61020" w:rsidP="0027234E">
      <w:pPr>
        <w:tabs>
          <w:tab w:val="left" w:pos="284"/>
        </w:tabs>
        <w:rPr>
          <w:shd w:val="clear" w:color="auto" w:fill="FFFFFF"/>
        </w:rPr>
      </w:pPr>
    </w:p>
    <w:p w14:paraId="70CED83A" w14:textId="2D3DD470" w:rsidR="00A61020" w:rsidRPr="004E0FF4" w:rsidRDefault="000E7945" w:rsidP="0027234E">
      <w:pPr>
        <w:tabs>
          <w:tab w:val="left" w:pos="284"/>
        </w:tabs>
        <w:rPr>
          <w:b/>
          <w:bCs/>
          <w:shd w:val="clear" w:color="auto" w:fill="FFFFFF"/>
        </w:rPr>
      </w:pPr>
      <w:r>
        <w:rPr>
          <w:b/>
          <w:bCs/>
          <w:shd w:val="clear" w:color="auto" w:fill="FFFFFF"/>
        </w:rPr>
        <w:t>Geslaagd onderwijs en overdracht van kennis en vaardigheden</w:t>
      </w:r>
    </w:p>
    <w:p w14:paraId="2ACB6535" w14:textId="7E2AD78A" w:rsidR="005E214E" w:rsidRDefault="00A61020" w:rsidP="0027234E">
      <w:pPr>
        <w:tabs>
          <w:tab w:val="left" w:pos="284"/>
        </w:tabs>
        <w:rPr>
          <w:shd w:val="clear" w:color="auto" w:fill="FFFFFF"/>
        </w:rPr>
      </w:pPr>
      <w:r>
        <w:rPr>
          <w:shd w:val="clear" w:color="auto" w:fill="FFFFFF"/>
        </w:rPr>
        <w:t xml:space="preserve">In het voorlaatste hoofdstuk wisselt Verheijen van gedachte met het werk van de Nederlandse onderwijskundige Gert Biesta (geboren </w:t>
      </w:r>
      <w:r w:rsidRPr="00685780">
        <w:rPr>
          <w:shd w:val="clear" w:color="auto" w:fill="FFFFFF"/>
        </w:rPr>
        <w:t xml:space="preserve">in 1957). </w:t>
      </w:r>
      <w:r w:rsidR="00685780" w:rsidRPr="00685780">
        <w:rPr>
          <w:shd w:val="clear" w:color="auto" w:fill="FFFFFF"/>
        </w:rPr>
        <w:t xml:space="preserve">Volgens Verheijen staat Biesta in de traditie van de persoonlijke, maatschappijbevestigende Vorming en niet in die van de politieke, maatschappijveranderende. Hij neemt de </w:t>
      </w:r>
      <w:r w:rsidR="00BD543C">
        <w:rPr>
          <w:shd w:val="clear" w:color="auto" w:fill="FFFFFF"/>
        </w:rPr>
        <w:t xml:space="preserve">zwarte </w:t>
      </w:r>
      <w:r w:rsidR="00685780" w:rsidRPr="00685780">
        <w:rPr>
          <w:shd w:val="clear" w:color="auto" w:fill="FFFFFF"/>
        </w:rPr>
        <w:t>Amerikaanse burgerrechtenactiviste Rosa Parks (</w:t>
      </w:r>
      <w:hyperlink r:id="rId10" w:tooltip="1913" w:history="1">
        <w:r w:rsidR="00685780" w:rsidRPr="00685780">
          <w:rPr>
            <w:rStyle w:val="Hyperlink"/>
            <w:color w:val="auto"/>
            <w:u w:val="none"/>
            <w:shd w:val="clear" w:color="auto" w:fill="FFFFFF"/>
          </w:rPr>
          <w:t>1913</w:t>
        </w:r>
      </w:hyperlink>
      <w:r w:rsidR="00685780" w:rsidRPr="00685780">
        <w:rPr>
          <w:shd w:val="clear" w:color="auto" w:fill="FFFFFF"/>
        </w:rPr>
        <w:t>-</w:t>
      </w:r>
      <w:hyperlink r:id="rId11" w:tooltip="2005" w:history="1">
        <w:r w:rsidR="00685780" w:rsidRPr="00685780">
          <w:rPr>
            <w:rStyle w:val="Hyperlink"/>
            <w:color w:val="auto"/>
            <w:u w:val="none"/>
            <w:shd w:val="clear" w:color="auto" w:fill="FFFFFF"/>
          </w:rPr>
          <w:t>2005</w:t>
        </w:r>
      </w:hyperlink>
      <w:r w:rsidR="00685780" w:rsidRPr="00685780">
        <w:rPr>
          <w:shd w:val="clear" w:color="auto" w:fill="FFFFFF"/>
        </w:rPr>
        <w:t>)</w:t>
      </w:r>
      <w:r w:rsidR="005E214E">
        <w:rPr>
          <w:shd w:val="clear" w:color="auto" w:fill="FFFFFF"/>
        </w:rPr>
        <w:t xml:space="preserve"> als voorbeeld</w:t>
      </w:r>
      <w:r w:rsidR="00685780" w:rsidRPr="00685780">
        <w:rPr>
          <w:shd w:val="clear" w:color="auto" w:fill="FFFFFF"/>
        </w:rPr>
        <w:t>.</w:t>
      </w:r>
      <w:r w:rsidR="00685780">
        <w:rPr>
          <w:shd w:val="clear" w:color="auto" w:fill="FFFFFF"/>
        </w:rPr>
        <w:t xml:space="preserve"> </w:t>
      </w:r>
    </w:p>
    <w:p w14:paraId="092E4AB3" w14:textId="57F669BC" w:rsidR="00AF33AF" w:rsidRDefault="005E214E" w:rsidP="0027234E">
      <w:pPr>
        <w:tabs>
          <w:tab w:val="left" w:pos="284"/>
        </w:tabs>
        <w:rPr>
          <w:shd w:val="clear" w:color="auto" w:fill="FFFFFF"/>
        </w:rPr>
      </w:pPr>
      <w:r>
        <w:rPr>
          <w:shd w:val="clear" w:color="auto" w:fill="FFFFFF"/>
        </w:rPr>
        <w:tab/>
      </w:r>
      <w:r w:rsidR="00685780">
        <w:rPr>
          <w:shd w:val="clear" w:color="auto" w:fill="FFFFFF"/>
        </w:rPr>
        <w:t xml:space="preserve">Biesta introduceert in 2020 de Parks-Eichmann-paradox: als we alleen naar het overbrengen van kennis en vaardigheden in het onderwijs kijken, is </w:t>
      </w:r>
      <w:r w:rsidR="0068782F">
        <w:rPr>
          <w:shd w:val="clear" w:color="auto" w:fill="FFFFFF"/>
        </w:rPr>
        <w:t xml:space="preserve">Adolf </w:t>
      </w:r>
      <w:r w:rsidR="00685780">
        <w:rPr>
          <w:shd w:val="clear" w:color="auto" w:fill="FFFFFF"/>
        </w:rPr>
        <w:t>Eichmann</w:t>
      </w:r>
      <w:r w:rsidR="0068782F">
        <w:rPr>
          <w:shd w:val="clear" w:color="auto" w:fill="FFFFFF"/>
        </w:rPr>
        <w:t xml:space="preserve"> (</w:t>
      </w:r>
      <w:r w:rsidR="0068782F" w:rsidRPr="0068782F">
        <w:rPr>
          <w:shd w:val="clear" w:color="auto" w:fill="FFFFFF"/>
        </w:rPr>
        <w:t>1906</w:t>
      </w:r>
      <w:r w:rsidR="0068782F">
        <w:rPr>
          <w:shd w:val="clear" w:color="auto" w:fill="FFFFFF"/>
        </w:rPr>
        <w:t>-</w:t>
      </w:r>
      <w:r w:rsidR="0068782F" w:rsidRPr="0068782F">
        <w:rPr>
          <w:shd w:val="clear" w:color="auto" w:fill="FFFFFF"/>
        </w:rPr>
        <w:t>1962</w:t>
      </w:r>
      <w:r w:rsidR="0068782F">
        <w:rPr>
          <w:shd w:val="clear" w:color="auto" w:fill="FFFFFF"/>
        </w:rPr>
        <w:t>)</w:t>
      </w:r>
      <w:r w:rsidR="00685780">
        <w:rPr>
          <w:shd w:val="clear" w:color="auto" w:fill="FFFFFF"/>
        </w:rPr>
        <w:t>, de massamoordenaar onder Hitler, goed geschoold want hij deed braaf wat de maatschappij van hem verwachtte, en is Parks slecht geschoold want ze verzet</w:t>
      </w:r>
      <w:r w:rsidR="00AF33AF">
        <w:rPr>
          <w:shd w:val="clear" w:color="auto" w:fill="FFFFFF"/>
        </w:rPr>
        <w:t>te</w:t>
      </w:r>
      <w:r w:rsidR="00685780">
        <w:rPr>
          <w:shd w:val="clear" w:color="auto" w:fill="FFFFFF"/>
        </w:rPr>
        <w:t xml:space="preserve"> zich tegen de </w:t>
      </w:r>
      <w:r w:rsidR="00AF33AF">
        <w:rPr>
          <w:shd w:val="clear" w:color="auto" w:fill="FFFFFF"/>
        </w:rPr>
        <w:t xml:space="preserve">regels van de </w:t>
      </w:r>
      <w:r w:rsidR="00685780">
        <w:rPr>
          <w:shd w:val="clear" w:color="auto" w:fill="FFFFFF"/>
        </w:rPr>
        <w:t>gesegre</w:t>
      </w:r>
      <w:r w:rsidR="000E7945">
        <w:rPr>
          <w:shd w:val="clear" w:color="auto" w:fill="FFFFFF"/>
        </w:rPr>
        <w:t>ge</w:t>
      </w:r>
      <w:r w:rsidR="00685780">
        <w:rPr>
          <w:shd w:val="clear" w:color="auto" w:fill="FFFFFF"/>
        </w:rPr>
        <w:t>erde VS door</w:t>
      </w:r>
      <w:r w:rsidR="00AF33AF">
        <w:rPr>
          <w:shd w:val="clear" w:color="auto" w:fill="FFFFFF"/>
        </w:rPr>
        <w:t xml:space="preserve">dat ze </w:t>
      </w:r>
      <w:r w:rsidR="000E7945">
        <w:rPr>
          <w:shd w:val="clear" w:color="auto" w:fill="FFFFFF"/>
        </w:rPr>
        <w:t>op</w:t>
      </w:r>
      <w:r w:rsidR="00AF33AF">
        <w:rPr>
          <w:shd w:val="clear" w:color="auto" w:fill="FFFFFF"/>
        </w:rPr>
        <w:t xml:space="preserve"> een bus</w:t>
      </w:r>
      <w:r w:rsidR="000E7945">
        <w:rPr>
          <w:shd w:val="clear" w:color="auto" w:fill="FFFFFF"/>
        </w:rPr>
        <w:t>stoel</w:t>
      </w:r>
      <w:r w:rsidR="00AF33AF">
        <w:rPr>
          <w:shd w:val="clear" w:color="auto" w:fill="FFFFFF"/>
        </w:rPr>
        <w:t xml:space="preserve"> bleef zitten, die verboden was voor zwarten. </w:t>
      </w:r>
    </w:p>
    <w:p w14:paraId="51122F17" w14:textId="03879F9A" w:rsidR="00A61020" w:rsidRPr="00685780" w:rsidRDefault="00AF33AF" w:rsidP="0027234E">
      <w:pPr>
        <w:tabs>
          <w:tab w:val="left" w:pos="284"/>
        </w:tabs>
        <w:rPr>
          <w:shd w:val="clear" w:color="auto" w:fill="FFFFFF"/>
        </w:rPr>
      </w:pPr>
      <w:r>
        <w:rPr>
          <w:shd w:val="clear" w:color="auto" w:fill="FFFFFF"/>
        </w:rPr>
        <w:tab/>
        <w:t xml:space="preserve">Daarom </w:t>
      </w:r>
      <w:r w:rsidR="000E7945">
        <w:rPr>
          <w:shd w:val="clear" w:color="auto" w:fill="FFFFFF"/>
        </w:rPr>
        <w:t>wil Biesta</w:t>
      </w:r>
      <w:r>
        <w:rPr>
          <w:shd w:val="clear" w:color="auto" w:fill="FFFFFF"/>
        </w:rPr>
        <w:t xml:space="preserve"> ‘goed onderwijs’ anders en breder defini</w:t>
      </w:r>
      <w:r w:rsidR="000E7945">
        <w:rPr>
          <w:shd w:val="clear" w:color="auto" w:fill="FFFFFF"/>
        </w:rPr>
        <w:t>ë</w:t>
      </w:r>
      <w:r>
        <w:rPr>
          <w:shd w:val="clear" w:color="auto" w:fill="FFFFFF"/>
        </w:rPr>
        <w:t>r</w:t>
      </w:r>
      <w:r w:rsidR="000E7945">
        <w:rPr>
          <w:shd w:val="clear" w:color="auto" w:fill="FFFFFF"/>
        </w:rPr>
        <w:t>e</w:t>
      </w:r>
      <w:r>
        <w:rPr>
          <w:shd w:val="clear" w:color="auto" w:fill="FFFFFF"/>
        </w:rPr>
        <w:t xml:space="preserve">n, namelijk </w:t>
      </w:r>
      <w:r w:rsidR="000E7945">
        <w:rPr>
          <w:shd w:val="clear" w:color="auto" w:fill="FFFFFF"/>
        </w:rPr>
        <w:t>met</w:t>
      </w:r>
      <w:r>
        <w:rPr>
          <w:shd w:val="clear" w:color="auto" w:fill="FFFFFF"/>
        </w:rPr>
        <w:t xml:space="preserve"> wat hij het ‘existentiële paradigma’ noemt: hoe ben </w:t>
      </w:r>
      <w:r w:rsidR="005E214E">
        <w:rPr>
          <w:shd w:val="clear" w:color="auto" w:fill="FFFFFF"/>
        </w:rPr>
        <w:t xml:space="preserve">en doe </w:t>
      </w:r>
      <w:r>
        <w:rPr>
          <w:shd w:val="clear" w:color="auto" w:fill="FFFFFF"/>
        </w:rPr>
        <w:t xml:space="preserve">je als individu in de wereld? Dan is Parks juist goed geschoold want ‘ze bracht haar “ik” in het geding; Eichmann trok zijn “ik” juist terug’, doordat hij </w:t>
      </w:r>
      <w:r w:rsidR="005E214E">
        <w:rPr>
          <w:shd w:val="clear" w:color="auto" w:fill="FFFFFF"/>
        </w:rPr>
        <w:t>elk</w:t>
      </w:r>
      <w:r>
        <w:rPr>
          <w:shd w:val="clear" w:color="auto" w:fill="FFFFFF"/>
        </w:rPr>
        <w:t xml:space="preserve">e </w:t>
      </w:r>
      <w:r w:rsidR="005E214E">
        <w:rPr>
          <w:shd w:val="clear" w:color="auto" w:fill="FFFFFF"/>
        </w:rPr>
        <w:t>(mede)</w:t>
      </w:r>
      <w:r>
        <w:rPr>
          <w:shd w:val="clear" w:color="auto" w:fill="FFFFFF"/>
        </w:rPr>
        <w:t xml:space="preserve">verantwoordelijkheid </w:t>
      </w:r>
      <w:r w:rsidR="005E214E">
        <w:rPr>
          <w:shd w:val="clear" w:color="auto" w:fill="FFFFFF"/>
        </w:rPr>
        <w:t xml:space="preserve">voor de massamoorden </w:t>
      </w:r>
      <w:r>
        <w:rPr>
          <w:shd w:val="clear" w:color="auto" w:fill="FFFFFF"/>
        </w:rPr>
        <w:t xml:space="preserve">afwees – hij </w:t>
      </w:r>
      <w:r w:rsidR="005E214E">
        <w:rPr>
          <w:shd w:val="clear" w:color="auto" w:fill="FFFFFF"/>
        </w:rPr>
        <w:t>meende</w:t>
      </w:r>
      <w:r>
        <w:rPr>
          <w:shd w:val="clear" w:color="auto" w:fill="FFFFFF"/>
        </w:rPr>
        <w:t xml:space="preserve"> slechts </w:t>
      </w:r>
      <w:r w:rsidR="000E7945">
        <w:rPr>
          <w:shd w:val="clear" w:color="auto" w:fill="FFFFFF"/>
        </w:rPr>
        <w:t xml:space="preserve">opdrachten </w:t>
      </w:r>
      <w:r w:rsidR="00BD543C">
        <w:rPr>
          <w:shd w:val="clear" w:color="auto" w:fill="FFFFFF"/>
        </w:rPr>
        <w:t xml:space="preserve">goed </w:t>
      </w:r>
      <w:r w:rsidR="000E7945">
        <w:rPr>
          <w:shd w:val="clear" w:color="auto" w:fill="FFFFFF"/>
        </w:rPr>
        <w:t>uit</w:t>
      </w:r>
      <w:r w:rsidR="005E214E">
        <w:rPr>
          <w:shd w:val="clear" w:color="auto" w:fill="FFFFFF"/>
        </w:rPr>
        <w:t>gevoerd te hebben</w:t>
      </w:r>
      <w:r>
        <w:rPr>
          <w:shd w:val="clear" w:color="auto" w:fill="FFFFFF"/>
        </w:rPr>
        <w:t>.</w:t>
      </w:r>
      <w:r w:rsidR="00685780">
        <w:rPr>
          <w:shd w:val="clear" w:color="auto" w:fill="FFFFFF"/>
        </w:rPr>
        <w:t xml:space="preserve"> </w:t>
      </w:r>
    </w:p>
    <w:p w14:paraId="43C44ECD" w14:textId="33988E27" w:rsidR="00A61020" w:rsidRPr="00685780" w:rsidRDefault="00AF33AF" w:rsidP="0027234E">
      <w:pPr>
        <w:tabs>
          <w:tab w:val="left" w:pos="284"/>
        </w:tabs>
        <w:rPr>
          <w:shd w:val="clear" w:color="auto" w:fill="FFFFFF"/>
        </w:rPr>
      </w:pPr>
      <w:r>
        <w:rPr>
          <w:shd w:val="clear" w:color="auto" w:fill="FFFFFF"/>
        </w:rPr>
        <w:tab/>
        <w:t xml:space="preserve">Volgens Verheijen geeft Biesta hiermee een te persoonlijke voorstelling van zaken. </w:t>
      </w:r>
      <w:r w:rsidR="00A61020" w:rsidRPr="00685780">
        <w:rPr>
          <w:shd w:val="clear" w:color="auto" w:fill="FFFFFF"/>
        </w:rPr>
        <w:t>Park</w:t>
      </w:r>
      <w:r>
        <w:rPr>
          <w:shd w:val="clear" w:color="auto" w:fill="FFFFFF"/>
        </w:rPr>
        <w:t>s was immers onderdeel van een maatschappelijke beweging: ‘haar daad was niet de morele keuze van één individu, maar door een collectief</w:t>
      </w:r>
      <w:r w:rsidR="005E214E">
        <w:rPr>
          <w:shd w:val="clear" w:color="auto" w:fill="FFFFFF"/>
        </w:rPr>
        <w:t xml:space="preserve"> </w:t>
      </w:r>
      <w:r>
        <w:rPr>
          <w:shd w:val="clear" w:color="auto" w:fill="FFFFFF"/>
        </w:rPr>
        <w:t>voorbereid en ondersteund’ (p.250). Haar activisme mag en kan volgens Verheijen niet ontpolitiseerd worden.</w:t>
      </w:r>
      <w:r w:rsidR="000E7945">
        <w:rPr>
          <w:shd w:val="clear" w:color="auto" w:fill="FFFFFF"/>
        </w:rPr>
        <w:t xml:space="preserve"> Het pleit vóór politieke, maatschappijveranderende Vorming.</w:t>
      </w:r>
    </w:p>
    <w:p w14:paraId="035B2F25" w14:textId="77777777" w:rsidR="00A61020" w:rsidRDefault="00A61020" w:rsidP="0027234E">
      <w:pPr>
        <w:tabs>
          <w:tab w:val="left" w:pos="284"/>
        </w:tabs>
        <w:rPr>
          <w:shd w:val="clear" w:color="auto" w:fill="FFFFFF"/>
        </w:rPr>
      </w:pPr>
    </w:p>
    <w:p w14:paraId="0AE8E0CA" w14:textId="51D41AD2" w:rsidR="00AF33AF" w:rsidRPr="000E7945" w:rsidRDefault="00AF33AF" w:rsidP="0027234E">
      <w:pPr>
        <w:tabs>
          <w:tab w:val="left" w:pos="284"/>
        </w:tabs>
        <w:rPr>
          <w:b/>
          <w:bCs/>
          <w:shd w:val="clear" w:color="auto" w:fill="FFFFFF"/>
        </w:rPr>
      </w:pPr>
      <w:r w:rsidRPr="00AF33AF">
        <w:rPr>
          <w:b/>
          <w:bCs/>
          <w:shd w:val="clear" w:color="auto" w:fill="FFFFFF"/>
        </w:rPr>
        <w:t xml:space="preserve">Experiment </w:t>
      </w:r>
    </w:p>
    <w:p w14:paraId="40DCB737" w14:textId="25BB9D66" w:rsidR="00D54473" w:rsidRDefault="00A61020" w:rsidP="0027234E">
      <w:pPr>
        <w:tabs>
          <w:tab w:val="left" w:pos="284"/>
        </w:tabs>
        <w:rPr>
          <w:shd w:val="clear" w:color="auto" w:fill="FFFFFF"/>
        </w:rPr>
      </w:pPr>
      <w:r w:rsidRPr="000E7945">
        <w:rPr>
          <w:shd w:val="clear" w:color="auto" w:fill="FFFFFF"/>
        </w:rPr>
        <w:t xml:space="preserve">Tot slot laat Verheijen </w:t>
      </w:r>
      <w:r w:rsidR="00BD543C">
        <w:rPr>
          <w:shd w:val="clear" w:color="auto" w:fill="FFFFFF"/>
        </w:rPr>
        <w:t xml:space="preserve">zien hoe </w:t>
      </w:r>
      <w:r w:rsidR="002A22A9">
        <w:rPr>
          <w:shd w:val="clear" w:color="auto" w:fill="FFFFFF"/>
        </w:rPr>
        <w:t xml:space="preserve">in een experiment </w:t>
      </w:r>
      <w:r w:rsidRPr="000E7945">
        <w:rPr>
          <w:shd w:val="clear" w:color="auto" w:fill="FFFFFF"/>
        </w:rPr>
        <w:t xml:space="preserve">aan </w:t>
      </w:r>
      <w:r w:rsidR="000E7945" w:rsidRPr="000E7945">
        <w:rPr>
          <w:shd w:val="clear" w:color="auto" w:fill="FFFFFF"/>
        </w:rPr>
        <w:t>zijn</w:t>
      </w:r>
      <w:r w:rsidRPr="000E7945">
        <w:rPr>
          <w:shd w:val="clear" w:color="auto" w:fill="FFFFFF"/>
        </w:rPr>
        <w:t xml:space="preserve"> </w:t>
      </w:r>
      <w:r w:rsidRPr="007E2C86">
        <w:rPr>
          <w:shd w:val="clear" w:color="auto" w:fill="FFFFFF"/>
        </w:rPr>
        <w:t xml:space="preserve">gymnasium </w:t>
      </w:r>
      <w:r w:rsidR="000E7945" w:rsidRPr="007E2C86">
        <w:rPr>
          <w:shd w:val="clear" w:color="auto" w:fill="FFFFFF"/>
        </w:rPr>
        <w:t>zijn</w:t>
      </w:r>
      <w:r w:rsidRPr="007E2C86">
        <w:rPr>
          <w:shd w:val="clear" w:color="auto" w:fill="FFFFFF"/>
        </w:rPr>
        <w:t xml:space="preserve"> Vormingsonderwijs </w:t>
      </w:r>
      <w:r w:rsidR="000E7945" w:rsidRPr="007E2C86">
        <w:rPr>
          <w:shd w:val="clear" w:color="auto" w:fill="FFFFFF"/>
        </w:rPr>
        <w:t>uitpakt</w:t>
      </w:r>
      <w:r w:rsidR="007E2C86" w:rsidRPr="007E2C86">
        <w:rPr>
          <w:shd w:val="clear" w:color="auto" w:fill="FFFFFF"/>
        </w:rPr>
        <w:t xml:space="preserve"> (p.255-268)</w:t>
      </w:r>
      <w:r w:rsidR="000E7945" w:rsidRPr="007E2C86">
        <w:rPr>
          <w:shd w:val="clear" w:color="auto" w:fill="FFFFFF"/>
        </w:rPr>
        <w:t xml:space="preserve">. </w:t>
      </w:r>
      <w:r w:rsidR="00D54473">
        <w:rPr>
          <w:shd w:val="clear" w:color="auto" w:fill="FFFFFF"/>
        </w:rPr>
        <w:t xml:space="preserve">Hij noemt dat ‘radicaal-romantische Bildung’ – ‘romantisch’ omdat de vroege Romantiek niet voor ‘irrationeel’ staat maar </w:t>
      </w:r>
      <w:r w:rsidR="005E214E">
        <w:rPr>
          <w:shd w:val="clear" w:color="auto" w:fill="FFFFFF"/>
        </w:rPr>
        <w:t xml:space="preserve">voor </w:t>
      </w:r>
      <w:r w:rsidR="00D54473">
        <w:rPr>
          <w:shd w:val="clear" w:color="auto" w:fill="FFFFFF"/>
        </w:rPr>
        <w:t>kritiek op de rede dóór de rede, onder meer door de gren</w:t>
      </w:r>
      <w:r w:rsidR="005E214E">
        <w:rPr>
          <w:shd w:val="clear" w:color="auto" w:fill="FFFFFF"/>
        </w:rPr>
        <w:t>s</w:t>
      </w:r>
      <w:r w:rsidR="00D54473">
        <w:rPr>
          <w:shd w:val="clear" w:color="auto" w:fill="FFFFFF"/>
        </w:rPr>
        <w:t xml:space="preserve"> tussen verstand en gevoel als kunstmatig te duiden; ‘radicaal’ vanwege de roep van de vroegste romantici om revolutionaire veranderingen in de verschillen tussen mannen en vrouwen en tussen armen en rijken</w:t>
      </w:r>
      <w:r w:rsidR="008B01AC">
        <w:rPr>
          <w:shd w:val="clear" w:color="auto" w:fill="FFFFFF"/>
        </w:rPr>
        <w:t>, die ze eveneens als kunstmatig duiden</w:t>
      </w:r>
      <w:r w:rsidR="00D54473">
        <w:rPr>
          <w:shd w:val="clear" w:color="auto" w:fill="FFFFFF"/>
        </w:rPr>
        <w:t xml:space="preserve"> (p.28).</w:t>
      </w:r>
    </w:p>
    <w:p w14:paraId="3529B95D" w14:textId="6E6DA001" w:rsidR="007E2C86" w:rsidRDefault="00D54473" w:rsidP="0027234E">
      <w:pPr>
        <w:tabs>
          <w:tab w:val="left" w:pos="284"/>
        </w:tabs>
        <w:rPr>
          <w:shd w:val="clear" w:color="auto" w:fill="FFFFFF"/>
        </w:rPr>
      </w:pPr>
      <w:r>
        <w:rPr>
          <w:shd w:val="clear" w:color="auto" w:fill="FFFFFF"/>
        </w:rPr>
        <w:tab/>
      </w:r>
      <w:r w:rsidR="007E2C86" w:rsidRPr="007E2C86">
        <w:rPr>
          <w:shd w:val="clear" w:color="auto" w:fill="FFFFFF"/>
        </w:rPr>
        <w:t>D</w:t>
      </w:r>
      <w:r w:rsidR="000E7945" w:rsidRPr="007E2C86">
        <w:rPr>
          <w:shd w:val="clear" w:color="auto" w:fill="FFFFFF"/>
        </w:rPr>
        <w:t>e Franse filosoof Michel Foucault (</w:t>
      </w:r>
      <w:hyperlink r:id="rId12" w:tooltip="1926" w:history="1">
        <w:r w:rsidR="000E7945" w:rsidRPr="007E2C86">
          <w:rPr>
            <w:rStyle w:val="Hyperlink"/>
            <w:color w:val="auto"/>
            <w:u w:val="none"/>
            <w:shd w:val="clear" w:color="auto" w:fill="FFFFFF"/>
          </w:rPr>
          <w:t>1926</w:t>
        </w:r>
      </w:hyperlink>
      <w:r w:rsidR="000E7945" w:rsidRPr="007E2C86">
        <w:rPr>
          <w:shd w:val="clear" w:color="auto" w:fill="FFFFFF"/>
        </w:rPr>
        <w:t>-</w:t>
      </w:r>
      <w:hyperlink r:id="rId13" w:tooltip="1984" w:history="1">
        <w:r w:rsidR="000E7945" w:rsidRPr="007E2C86">
          <w:rPr>
            <w:rStyle w:val="Hyperlink"/>
            <w:color w:val="auto"/>
            <w:u w:val="none"/>
            <w:shd w:val="clear" w:color="auto" w:fill="FFFFFF"/>
          </w:rPr>
          <w:t>1984</w:t>
        </w:r>
      </w:hyperlink>
      <w:r w:rsidR="000E7945" w:rsidRPr="007E2C86">
        <w:rPr>
          <w:shd w:val="clear" w:color="auto" w:fill="FFFFFF"/>
        </w:rPr>
        <w:t xml:space="preserve">) </w:t>
      </w:r>
      <w:r w:rsidR="007E2C86" w:rsidRPr="007E2C86">
        <w:rPr>
          <w:shd w:val="clear" w:color="auto" w:fill="FFFFFF"/>
        </w:rPr>
        <w:t xml:space="preserve">onderzoekt in zijn boek </w:t>
      </w:r>
      <w:r w:rsidR="007E2C86" w:rsidRPr="007E2C86">
        <w:rPr>
          <w:i/>
          <w:iCs/>
          <w:shd w:val="clear" w:color="auto" w:fill="FFFFFF"/>
        </w:rPr>
        <w:t>Discipline, toezicht en straf</w:t>
      </w:r>
      <w:r w:rsidR="007E2C86" w:rsidRPr="007E2C86">
        <w:rPr>
          <w:shd w:val="clear" w:color="auto" w:fill="FFFFFF"/>
        </w:rPr>
        <w:t xml:space="preserve"> (1975; Nederlandse vertaling van 1989) hoe </w:t>
      </w:r>
      <w:r w:rsidR="000E7945" w:rsidRPr="007E2C86">
        <w:rPr>
          <w:shd w:val="clear" w:color="auto" w:fill="FFFFFF"/>
        </w:rPr>
        <w:t>macht in gevangenissen, ziekenhuizen en psychiat</w:t>
      </w:r>
      <w:r w:rsidR="007E2C86">
        <w:rPr>
          <w:shd w:val="clear" w:color="auto" w:fill="FFFFFF"/>
        </w:rPr>
        <w:t>r</w:t>
      </w:r>
      <w:r w:rsidR="000E7945" w:rsidRPr="007E2C86">
        <w:rPr>
          <w:shd w:val="clear" w:color="auto" w:fill="FFFFFF"/>
        </w:rPr>
        <w:t xml:space="preserve">ische instellingen </w:t>
      </w:r>
      <w:r w:rsidR="007E2C86" w:rsidRPr="007E2C86">
        <w:rPr>
          <w:shd w:val="clear" w:color="auto" w:fill="FFFFFF"/>
        </w:rPr>
        <w:t xml:space="preserve">de bewoners disciplineert. Aan de hand </w:t>
      </w:r>
      <w:r w:rsidR="007E2C86">
        <w:rPr>
          <w:shd w:val="clear" w:color="auto" w:fill="FFFFFF"/>
        </w:rPr>
        <w:t>daar</w:t>
      </w:r>
      <w:r w:rsidR="007E2C86" w:rsidRPr="007E2C86">
        <w:rPr>
          <w:shd w:val="clear" w:color="auto" w:fill="FFFFFF"/>
        </w:rPr>
        <w:t>van</w:t>
      </w:r>
      <w:r w:rsidR="007E2C86">
        <w:rPr>
          <w:shd w:val="clear" w:color="auto" w:fill="FFFFFF"/>
        </w:rPr>
        <w:t xml:space="preserve"> </w:t>
      </w:r>
      <w:r w:rsidR="007E2C86" w:rsidRPr="007E2C86">
        <w:rPr>
          <w:shd w:val="clear" w:color="auto" w:fill="FFFFFF"/>
        </w:rPr>
        <w:t xml:space="preserve">laat </w:t>
      </w:r>
      <w:r w:rsidR="007E2C86">
        <w:rPr>
          <w:shd w:val="clear" w:color="auto" w:fill="FFFFFF"/>
        </w:rPr>
        <w:t xml:space="preserve">Verheijen </w:t>
      </w:r>
      <w:r w:rsidR="007E2C86" w:rsidRPr="007E2C86">
        <w:rPr>
          <w:shd w:val="clear" w:color="auto" w:fill="FFFFFF"/>
        </w:rPr>
        <w:t>zijn klas 5 onderzoek doen naar de ‘machtspraktijken op hun school (het leerlingvolgsysteem, toetsing, het strafreglement</w:t>
      </w:r>
      <w:r w:rsidR="007E2C86">
        <w:rPr>
          <w:shd w:val="clear" w:color="auto" w:fill="FFFFFF"/>
        </w:rPr>
        <w:t>) om na te gaan of ze erdoor gevormd of vervormd waren’ (p.13).</w:t>
      </w:r>
      <w:r w:rsidR="000E7945" w:rsidRPr="000E7945">
        <w:rPr>
          <w:shd w:val="clear" w:color="auto" w:fill="FFFFFF"/>
        </w:rPr>
        <w:t xml:space="preserve"> </w:t>
      </w:r>
    </w:p>
    <w:p w14:paraId="51CA2C67" w14:textId="67490642" w:rsidR="000E7945" w:rsidRDefault="007E2C86" w:rsidP="0027234E">
      <w:pPr>
        <w:tabs>
          <w:tab w:val="left" w:pos="284"/>
        </w:tabs>
        <w:rPr>
          <w:shd w:val="clear" w:color="auto" w:fill="FFFFFF"/>
        </w:rPr>
      </w:pPr>
      <w:r>
        <w:rPr>
          <w:shd w:val="clear" w:color="auto" w:fill="FFFFFF"/>
        </w:rPr>
        <w:tab/>
        <w:t xml:space="preserve">Het is een levendig en vruchtbaar project. Een </w:t>
      </w:r>
      <w:r w:rsidR="002A22A9">
        <w:rPr>
          <w:shd w:val="clear" w:color="auto" w:fill="FFFFFF"/>
        </w:rPr>
        <w:t xml:space="preserve">kleine </w:t>
      </w:r>
      <w:r>
        <w:rPr>
          <w:shd w:val="clear" w:color="auto" w:fill="FFFFFF"/>
        </w:rPr>
        <w:t>greep: sommige leerlingen nemen de schoolreglementen door, andere</w:t>
      </w:r>
      <w:r w:rsidR="00BD543C">
        <w:rPr>
          <w:shd w:val="clear" w:color="auto" w:fill="FFFFFF"/>
        </w:rPr>
        <w:t>n</w:t>
      </w:r>
      <w:r w:rsidR="002A22A9">
        <w:rPr>
          <w:shd w:val="clear" w:color="auto" w:fill="FFFFFF"/>
        </w:rPr>
        <w:t xml:space="preserve"> leggen het toetsgebeuren onder de loep en weer andere</w:t>
      </w:r>
      <w:r w:rsidR="00BD543C">
        <w:rPr>
          <w:shd w:val="clear" w:color="auto" w:fill="FFFFFF"/>
        </w:rPr>
        <w:t>n</w:t>
      </w:r>
      <w:r w:rsidR="002A22A9">
        <w:rPr>
          <w:shd w:val="clear" w:color="auto" w:fill="FFFFFF"/>
        </w:rPr>
        <w:t xml:space="preserve"> betwijfelen of Foucaults analyse wel de juiste gids is omdat er </w:t>
      </w:r>
      <w:proofErr w:type="gramStart"/>
      <w:r w:rsidR="002A22A9">
        <w:rPr>
          <w:shd w:val="clear" w:color="auto" w:fill="FFFFFF"/>
        </w:rPr>
        <w:t>sedert</w:t>
      </w:r>
      <w:proofErr w:type="gramEnd"/>
      <w:r w:rsidR="002A22A9">
        <w:rPr>
          <w:shd w:val="clear" w:color="auto" w:fill="FFFFFF"/>
        </w:rPr>
        <w:t xml:space="preserve"> 1975 veel is veranderd. Ze werpen allerlei interessante vragen op zoals ‘Word je op school gevormd of vervormd?’, ‘Kun je kritisch denken onderwijzen?’ en hoe verhoudt het zich elkaar dat de overheid de burgerschapscompetenties van leerlingen wil bevorderen terwijl kritische burgers tegen haar in verzet k</w:t>
      </w:r>
      <w:r w:rsidR="00C31787">
        <w:rPr>
          <w:shd w:val="clear" w:color="auto" w:fill="FFFFFF"/>
        </w:rPr>
        <w:t>unne</w:t>
      </w:r>
      <w:r w:rsidR="002A22A9">
        <w:rPr>
          <w:shd w:val="clear" w:color="auto" w:fill="FFFFFF"/>
        </w:rPr>
        <w:t xml:space="preserve">n komen. </w:t>
      </w:r>
    </w:p>
    <w:p w14:paraId="0DE8AC2A" w14:textId="61F358D0" w:rsidR="002A22A9" w:rsidRDefault="002A22A9" w:rsidP="0027234E">
      <w:pPr>
        <w:tabs>
          <w:tab w:val="left" w:pos="284"/>
        </w:tabs>
        <w:rPr>
          <w:shd w:val="clear" w:color="auto" w:fill="FFFFFF"/>
        </w:rPr>
      </w:pPr>
      <w:r>
        <w:rPr>
          <w:shd w:val="clear" w:color="auto" w:fill="FFFFFF"/>
        </w:rPr>
        <w:tab/>
      </w:r>
      <w:r w:rsidR="00444D79">
        <w:rPr>
          <w:shd w:val="clear" w:color="auto" w:fill="FFFFFF"/>
        </w:rPr>
        <w:t>Verheijen heeft van het experiment geleerd dat er drie dingen moeten gebeuren om radicaal-romantische burgerschapsvorming mogelijk te maken</w:t>
      </w:r>
      <w:r>
        <w:rPr>
          <w:shd w:val="clear" w:color="auto" w:fill="FFFFFF"/>
        </w:rPr>
        <w:t xml:space="preserve">: </w:t>
      </w:r>
    </w:p>
    <w:p w14:paraId="4D340F2C" w14:textId="52736260" w:rsidR="002A22A9" w:rsidRDefault="002A22A9" w:rsidP="00444D79">
      <w:pPr>
        <w:pStyle w:val="Lijstalinea"/>
        <w:numPr>
          <w:ilvl w:val="0"/>
          <w:numId w:val="1"/>
        </w:numPr>
        <w:tabs>
          <w:tab w:val="left" w:pos="284"/>
        </w:tabs>
        <w:ind w:left="284" w:hanging="284"/>
        <w:rPr>
          <w:shd w:val="clear" w:color="auto" w:fill="FFFFFF"/>
        </w:rPr>
      </w:pPr>
      <w:r w:rsidRPr="002A22A9">
        <w:rPr>
          <w:shd w:val="clear" w:color="auto" w:fill="FFFFFF"/>
        </w:rPr>
        <w:t>Er moet een andere manier van toetsen komen</w:t>
      </w:r>
      <w:r w:rsidR="00444D79">
        <w:rPr>
          <w:shd w:val="clear" w:color="auto" w:fill="FFFFFF"/>
        </w:rPr>
        <w:t>, al is het alleen maar om van het trainen voor tests (‘teaching to the test’)</w:t>
      </w:r>
      <w:r w:rsidR="007D10F6">
        <w:rPr>
          <w:shd w:val="clear" w:color="auto" w:fill="FFFFFF"/>
        </w:rPr>
        <w:t xml:space="preserve"> af te komen</w:t>
      </w:r>
      <w:r w:rsidR="00444D79">
        <w:rPr>
          <w:shd w:val="clear" w:color="auto" w:fill="FFFFFF"/>
        </w:rPr>
        <w:t>. ‘Niet alleen het aantal toetsen moet omlaag, maar ook zou de manier waarop we toetsen meer ruimte moeten laten aan de vrijheid en de creativiteit van kinderen’.</w:t>
      </w:r>
      <w:r w:rsidRPr="002A22A9">
        <w:rPr>
          <w:shd w:val="clear" w:color="auto" w:fill="FFFFFF"/>
        </w:rPr>
        <w:t xml:space="preserve"> </w:t>
      </w:r>
    </w:p>
    <w:p w14:paraId="3807EE2C" w14:textId="5CD5AAA5" w:rsidR="002A22A9" w:rsidRDefault="00444D79" w:rsidP="00444D79">
      <w:pPr>
        <w:pStyle w:val="Lijstalinea"/>
        <w:numPr>
          <w:ilvl w:val="0"/>
          <w:numId w:val="1"/>
        </w:numPr>
        <w:tabs>
          <w:tab w:val="left" w:pos="284"/>
        </w:tabs>
        <w:ind w:left="284" w:hanging="284"/>
        <w:rPr>
          <w:shd w:val="clear" w:color="auto" w:fill="FFFFFF"/>
        </w:rPr>
      </w:pPr>
      <w:r>
        <w:rPr>
          <w:shd w:val="clear" w:color="auto" w:fill="FFFFFF"/>
        </w:rPr>
        <w:t xml:space="preserve">Leerlingen schrijven te vaak teksten die alleen aan de eisen van de docent voldoen, terwijl ze er zelf niet bij betrokken zijn. Om hier verandering in aan te brengen ‘moeten we ze stimuleren om hun eigen verhaal te vertellen, met al zijn oneffenheden, niet een gladgestreken betoog dat aan gestandaardiseerde eisen voldoet’. </w:t>
      </w:r>
    </w:p>
    <w:p w14:paraId="453EDB33" w14:textId="1872465A" w:rsidR="00A61020" w:rsidRPr="00C31787" w:rsidRDefault="00444D79" w:rsidP="0027234E">
      <w:pPr>
        <w:pStyle w:val="Lijstalinea"/>
        <w:numPr>
          <w:ilvl w:val="0"/>
          <w:numId w:val="1"/>
        </w:numPr>
        <w:tabs>
          <w:tab w:val="left" w:pos="284"/>
        </w:tabs>
        <w:ind w:left="284" w:hanging="284"/>
        <w:rPr>
          <w:shd w:val="clear" w:color="auto" w:fill="FFFFFF"/>
        </w:rPr>
      </w:pPr>
      <w:r w:rsidRPr="00C31787">
        <w:rPr>
          <w:shd w:val="clear" w:color="auto" w:fill="FFFFFF"/>
        </w:rPr>
        <w:t xml:space="preserve">Kritisch denken is geen vaardigheid die </w:t>
      </w:r>
      <w:r w:rsidR="00C31787" w:rsidRPr="00C31787">
        <w:rPr>
          <w:shd w:val="clear" w:color="auto" w:fill="FFFFFF"/>
        </w:rPr>
        <w:t xml:space="preserve">‘kinderen pas in en door het onderwijs aanleren’, maar iets waar ze van nature aanleg voor hebben en waar het onderwijs in kritisch denken bij aan zou moeten sluiten. Die aanleg zag hij bevestigd in het plezier dat zijn vijfdeklassers aan het project hadden beleefd. </w:t>
      </w:r>
      <w:r w:rsidR="00A61020" w:rsidRPr="00C31787">
        <w:rPr>
          <w:shd w:val="clear" w:color="auto" w:fill="FFFFFF"/>
        </w:rPr>
        <w:t xml:space="preserve">  </w:t>
      </w:r>
    </w:p>
    <w:p w14:paraId="2635AD3D" w14:textId="77777777" w:rsidR="00A61020" w:rsidRDefault="00A61020" w:rsidP="0027234E">
      <w:pPr>
        <w:tabs>
          <w:tab w:val="left" w:pos="284"/>
        </w:tabs>
        <w:rPr>
          <w:color w:val="555555"/>
          <w:shd w:val="clear" w:color="auto" w:fill="FFFFFF"/>
        </w:rPr>
      </w:pPr>
    </w:p>
    <w:p w14:paraId="7980A6FC" w14:textId="3CC5CBB9" w:rsidR="0027234E" w:rsidRPr="0027234E" w:rsidRDefault="0027234E" w:rsidP="0027234E">
      <w:pPr>
        <w:tabs>
          <w:tab w:val="left" w:pos="284"/>
        </w:tabs>
        <w:rPr>
          <w:b/>
          <w:bCs/>
          <w:color w:val="555555"/>
          <w:sz w:val="24"/>
          <w:szCs w:val="24"/>
          <w:shd w:val="clear" w:color="auto" w:fill="FFFFFF"/>
        </w:rPr>
      </w:pPr>
      <w:r w:rsidRPr="0027234E">
        <w:rPr>
          <w:b/>
          <w:bCs/>
          <w:color w:val="555555"/>
          <w:sz w:val="24"/>
          <w:szCs w:val="24"/>
          <w:shd w:val="clear" w:color="auto" w:fill="FFFFFF"/>
        </w:rPr>
        <w:t>Gedachtewisseling</w:t>
      </w:r>
    </w:p>
    <w:p w14:paraId="33E65984" w14:textId="51017453" w:rsidR="003F42CB" w:rsidRDefault="007D10F6" w:rsidP="00E15419">
      <w:pPr>
        <w:tabs>
          <w:tab w:val="left" w:pos="284"/>
        </w:tabs>
        <w:rPr>
          <w:color w:val="555555"/>
          <w:shd w:val="clear" w:color="auto" w:fill="FFFFFF"/>
        </w:rPr>
      </w:pPr>
      <w:r>
        <w:rPr>
          <w:color w:val="555555"/>
          <w:shd w:val="clear" w:color="auto" w:fill="FFFFFF"/>
        </w:rPr>
        <w:t xml:space="preserve">Verheijen heeft volgens mij een schitterende zoektocht gehouden en heeft daarbij allerlei waardevols naar boven gehaald. Vooral </w:t>
      </w:r>
      <w:r w:rsidR="00F34454">
        <w:rPr>
          <w:color w:val="555555"/>
          <w:shd w:val="clear" w:color="auto" w:fill="FFFFFF"/>
        </w:rPr>
        <w:t xml:space="preserve">wat hij schrijft over </w:t>
      </w:r>
      <w:r>
        <w:rPr>
          <w:color w:val="555555"/>
          <w:shd w:val="clear" w:color="auto" w:fill="FFFFFF"/>
        </w:rPr>
        <w:t xml:space="preserve">de vergeten of eigenlijk veronachtzaamde variant in Forsters lijn </w:t>
      </w:r>
      <w:r w:rsidR="00F34454">
        <w:rPr>
          <w:color w:val="555555"/>
          <w:shd w:val="clear" w:color="auto" w:fill="FFFFFF"/>
        </w:rPr>
        <w:t>vind ik</w:t>
      </w:r>
      <w:r>
        <w:rPr>
          <w:color w:val="555555"/>
          <w:shd w:val="clear" w:color="auto" w:fill="FFFFFF"/>
        </w:rPr>
        <w:t xml:space="preserve"> een juweel. </w:t>
      </w:r>
      <w:r w:rsidR="003F42CB">
        <w:rPr>
          <w:color w:val="555555"/>
          <w:shd w:val="clear" w:color="auto" w:fill="FFFFFF"/>
        </w:rPr>
        <w:t>Gaandeweg roert hij allerlei onderwerpen aan die voor het dagdagelijkse onderwijs van groot belang zijn, zoals de vraag naar goed onderwijs (p.19-25)</w:t>
      </w:r>
      <w:r w:rsidR="00A37408">
        <w:rPr>
          <w:color w:val="555555"/>
          <w:shd w:val="clear" w:color="auto" w:fill="FFFFFF"/>
        </w:rPr>
        <w:t>,</w:t>
      </w:r>
      <w:r w:rsidR="000E304E">
        <w:rPr>
          <w:color w:val="555555"/>
          <w:shd w:val="clear" w:color="auto" w:fill="FFFFFF"/>
        </w:rPr>
        <w:t xml:space="preserve"> een korte voorgeschiedenis van het Vormingsbegrip (p.60v)</w:t>
      </w:r>
      <w:r w:rsidR="00A37408">
        <w:rPr>
          <w:color w:val="555555"/>
          <w:shd w:val="clear" w:color="auto" w:fill="FFFFFF"/>
        </w:rPr>
        <w:t xml:space="preserve"> en allerlei opvattingen over het ontwikkelingsbegrip (Goethe, p.23 en p.126; Forster, p.106)</w:t>
      </w:r>
      <w:r w:rsidR="003F42CB">
        <w:rPr>
          <w:color w:val="555555"/>
          <w:shd w:val="clear" w:color="auto" w:fill="FFFFFF"/>
        </w:rPr>
        <w:t>. Ook diept hij de tegenstelling tussen het s</w:t>
      </w:r>
      <w:r w:rsidR="00E15419">
        <w:rPr>
          <w:color w:val="555555"/>
          <w:shd w:val="clear" w:color="auto" w:fill="FFFFFF"/>
        </w:rPr>
        <w:t>ymbool</w:t>
      </w:r>
      <w:r w:rsidR="003F42CB">
        <w:rPr>
          <w:color w:val="555555"/>
          <w:shd w:val="clear" w:color="auto" w:fill="FFFFFF"/>
        </w:rPr>
        <w:t xml:space="preserve">- en het </w:t>
      </w:r>
      <w:r w:rsidR="00E15419">
        <w:rPr>
          <w:color w:val="555555"/>
          <w:shd w:val="clear" w:color="auto" w:fill="FFFFFF"/>
        </w:rPr>
        <w:t>allegorie</w:t>
      </w:r>
      <w:r w:rsidR="003F42CB">
        <w:rPr>
          <w:color w:val="555555"/>
          <w:shd w:val="clear" w:color="auto" w:fill="FFFFFF"/>
        </w:rPr>
        <w:t>begrip uit</w:t>
      </w:r>
      <w:r w:rsidR="002A22A9">
        <w:rPr>
          <w:color w:val="555555"/>
          <w:shd w:val="clear" w:color="auto" w:fill="FFFFFF"/>
        </w:rPr>
        <w:t xml:space="preserve"> (</w:t>
      </w:r>
      <w:r w:rsidR="003F42CB">
        <w:rPr>
          <w:color w:val="555555"/>
          <w:shd w:val="clear" w:color="auto" w:fill="FFFFFF"/>
        </w:rPr>
        <w:t xml:space="preserve">onder meer </w:t>
      </w:r>
      <w:r w:rsidR="002A22A9">
        <w:rPr>
          <w:color w:val="555555"/>
          <w:shd w:val="clear" w:color="auto" w:fill="FFFFFF"/>
        </w:rPr>
        <w:t>p.26, p.91vv en p.105vv)</w:t>
      </w:r>
      <w:r w:rsidR="003F42CB">
        <w:rPr>
          <w:color w:val="555555"/>
          <w:shd w:val="clear" w:color="auto" w:fill="FFFFFF"/>
        </w:rPr>
        <w:t>. Omdat die begrippen ver buiten mijn deskundigheid liggen, laat ik zijn uitdieping hier rusten, maar ik heb wel genoten van die passages.</w:t>
      </w:r>
    </w:p>
    <w:p w14:paraId="7488FF4B" w14:textId="1276DD80" w:rsidR="00667438" w:rsidRDefault="003F42CB" w:rsidP="00E15419">
      <w:pPr>
        <w:tabs>
          <w:tab w:val="left" w:pos="284"/>
        </w:tabs>
        <w:rPr>
          <w:color w:val="555555"/>
          <w:shd w:val="clear" w:color="auto" w:fill="FFFFFF"/>
        </w:rPr>
      </w:pPr>
      <w:r>
        <w:rPr>
          <w:color w:val="555555"/>
          <w:shd w:val="clear" w:color="auto" w:fill="FFFFFF"/>
        </w:rPr>
        <w:tab/>
        <w:t>Dit boek is een aanwinst voor iedereen die over ons onderwijsbestel wil nadenken, los van de waan van de dag, maar vanuit een historische invalshoek</w:t>
      </w:r>
      <w:r w:rsidR="00F06367">
        <w:rPr>
          <w:color w:val="555555"/>
          <w:shd w:val="clear" w:color="auto" w:fill="FFFFFF"/>
        </w:rPr>
        <w:t xml:space="preserve">. Er is veel gebeurd </w:t>
      </w:r>
      <w:proofErr w:type="gramStart"/>
      <w:r w:rsidR="00F06367">
        <w:rPr>
          <w:color w:val="555555"/>
          <w:shd w:val="clear" w:color="auto" w:fill="FFFFFF"/>
        </w:rPr>
        <w:t>sedert</w:t>
      </w:r>
      <w:proofErr w:type="gramEnd"/>
      <w:r w:rsidR="00F06367">
        <w:rPr>
          <w:color w:val="555555"/>
          <w:shd w:val="clear" w:color="auto" w:fill="FFFFFF"/>
        </w:rPr>
        <w:t xml:space="preserve"> het eind van de achttiende eeuw, maar als mens zijn we volgens mij in de tussentijd niet z</w:t>
      </w:r>
      <w:r w:rsidR="009A43D7">
        <w:rPr>
          <w:color w:val="555555"/>
          <w:shd w:val="clear" w:color="auto" w:fill="FFFFFF"/>
        </w:rPr>
        <w:t>ó</w:t>
      </w:r>
      <w:r w:rsidR="00F06367">
        <w:rPr>
          <w:color w:val="555555"/>
          <w:shd w:val="clear" w:color="auto" w:fill="FFFFFF"/>
        </w:rPr>
        <w:t>veel veranderd</w:t>
      </w:r>
      <w:r w:rsidR="009A43D7">
        <w:rPr>
          <w:color w:val="555555"/>
          <w:shd w:val="clear" w:color="auto" w:fill="FFFFFF"/>
        </w:rPr>
        <w:t>,</w:t>
      </w:r>
      <w:r w:rsidR="00F06367">
        <w:rPr>
          <w:color w:val="555555"/>
          <w:shd w:val="clear" w:color="auto" w:fill="FFFFFF"/>
        </w:rPr>
        <w:t xml:space="preserve"> dat we </w:t>
      </w:r>
      <w:r w:rsidR="009A43D7">
        <w:rPr>
          <w:color w:val="555555"/>
          <w:shd w:val="clear" w:color="auto" w:fill="FFFFFF"/>
        </w:rPr>
        <w:t xml:space="preserve">niets zouden kunnen leren </w:t>
      </w:r>
      <w:r w:rsidR="00F06367">
        <w:rPr>
          <w:color w:val="555555"/>
          <w:shd w:val="clear" w:color="auto" w:fill="FFFFFF"/>
        </w:rPr>
        <w:t xml:space="preserve">van de geschiedenis van Vormingsbegrip. </w:t>
      </w:r>
    </w:p>
    <w:p w14:paraId="544DADC0" w14:textId="69F3D704" w:rsidR="00F06367" w:rsidRDefault="00667438" w:rsidP="00E15419">
      <w:pPr>
        <w:tabs>
          <w:tab w:val="left" w:pos="284"/>
        </w:tabs>
        <w:rPr>
          <w:color w:val="555555"/>
          <w:shd w:val="clear" w:color="auto" w:fill="FFFFFF"/>
        </w:rPr>
      </w:pPr>
      <w:r>
        <w:rPr>
          <w:color w:val="555555"/>
          <w:shd w:val="clear" w:color="auto" w:fill="FFFFFF"/>
        </w:rPr>
        <w:tab/>
      </w:r>
      <w:r w:rsidR="009A43D7">
        <w:rPr>
          <w:color w:val="555555"/>
          <w:shd w:val="clear" w:color="auto" w:fill="FFFFFF"/>
        </w:rPr>
        <w:t xml:space="preserve">Om van dat laatste zelf blijk te geven </w:t>
      </w:r>
      <w:r w:rsidR="000E304E">
        <w:rPr>
          <w:color w:val="555555"/>
          <w:shd w:val="clear" w:color="auto" w:fill="FFFFFF"/>
        </w:rPr>
        <w:t xml:space="preserve">ga ik </w:t>
      </w:r>
      <w:r w:rsidR="009A43D7">
        <w:rPr>
          <w:color w:val="555555"/>
          <w:shd w:val="clear" w:color="auto" w:fill="FFFFFF"/>
        </w:rPr>
        <w:t xml:space="preserve">daarom </w:t>
      </w:r>
      <w:r w:rsidR="000E304E">
        <w:rPr>
          <w:color w:val="555555"/>
          <w:shd w:val="clear" w:color="auto" w:fill="FFFFFF"/>
        </w:rPr>
        <w:t>met</w:t>
      </w:r>
      <w:r w:rsidR="005C5734">
        <w:rPr>
          <w:color w:val="555555"/>
          <w:shd w:val="clear" w:color="auto" w:fill="FFFFFF"/>
        </w:rPr>
        <w:t xml:space="preserve"> drie</w:t>
      </w:r>
      <w:r w:rsidR="000E304E">
        <w:rPr>
          <w:color w:val="555555"/>
          <w:shd w:val="clear" w:color="auto" w:fill="FFFFFF"/>
        </w:rPr>
        <w:t xml:space="preserve"> punten een gedachtewisseling aan.</w:t>
      </w:r>
      <w:r w:rsidR="005C5734">
        <w:rPr>
          <w:color w:val="555555"/>
          <w:shd w:val="clear" w:color="auto" w:fill="FFFFFF"/>
        </w:rPr>
        <w:t xml:space="preserve"> </w:t>
      </w:r>
      <w:r>
        <w:rPr>
          <w:color w:val="555555"/>
          <w:shd w:val="clear" w:color="auto" w:fill="FFFFFF"/>
        </w:rPr>
        <w:t>Ze hebben a</w:t>
      </w:r>
      <w:r w:rsidR="005C5734">
        <w:rPr>
          <w:color w:val="555555"/>
          <w:shd w:val="clear" w:color="auto" w:fill="FFFFFF"/>
        </w:rPr>
        <w:t xml:space="preserve">lle drie </w:t>
      </w:r>
      <w:r>
        <w:rPr>
          <w:color w:val="555555"/>
          <w:shd w:val="clear" w:color="auto" w:fill="FFFFFF"/>
        </w:rPr>
        <w:t xml:space="preserve">betrekking op Verheijens experiment en </w:t>
      </w:r>
      <w:r w:rsidR="005C5734">
        <w:rPr>
          <w:color w:val="555555"/>
          <w:shd w:val="clear" w:color="auto" w:fill="FFFFFF"/>
        </w:rPr>
        <w:t xml:space="preserve">staan </w:t>
      </w:r>
      <w:r>
        <w:rPr>
          <w:color w:val="555555"/>
          <w:shd w:val="clear" w:color="auto" w:fill="FFFFFF"/>
        </w:rPr>
        <w:t xml:space="preserve">dus </w:t>
      </w:r>
      <w:r w:rsidR="005C5734">
        <w:rPr>
          <w:color w:val="555555"/>
          <w:shd w:val="clear" w:color="auto" w:fill="FFFFFF"/>
        </w:rPr>
        <w:t xml:space="preserve">zo dicht mogelijk </w:t>
      </w:r>
      <w:r w:rsidR="009A43D7">
        <w:rPr>
          <w:color w:val="555555"/>
          <w:shd w:val="clear" w:color="auto" w:fill="FFFFFF"/>
        </w:rPr>
        <w:t>bij</w:t>
      </w:r>
      <w:r w:rsidR="005C5734">
        <w:rPr>
          <w:color w:val="555555"/>
          <w:shd w:val="clear" w:color="auto" w:fill="FFFFFF"/>
        </w:rPr>
        <w:t xml:space="preserve"> de onderwijspraktijk.</w:t>
      </w:r>
    </w:p>
    <w:p w14:paraId="40772645" w14:textId="77777777" w:rsidR="000E304E" w:rsidRDefault="000E304E" w:rsidP="0027234E">
      <w:pPr>
        <w:tabs>
          <w:tab w:val="left" w:pos="284"/>
        </w:tabs>
        <w:rPr>
          <w:color w:val="555555"/>
          <w:shd w:val="clear" w:color="auto" w:fill="FFFFFF"/>
        </w:rPr>
      </w:pPr>
    </w:p>
    <w:p w14:paraId="512BE967" w14:textId="032F5A7B" w:rsidR="000E304E" w:rsidRPr="000E304E" w:rsidRDefault="000E304E" w:rsidP="0027234E">
      <w:pPr>
        <w:tabs>
          <w:tab w:val="left" w:pos="284"/>
        </w:tabs>
        <w:rPr>
          <w:b/>
          <w:bCs/>
          <w:color w:val="555555"/>
          <w:shd w:val="clear" w:color="auto" w:fill="FFFFFF"/>
        </w:rPr>
      </w:pPr>
      <w:r w:rsidRPr="000E304E">
        <w:rPr>
          <w:b/>
          <w:bCs/>
          <w:color w:val="555555"/>
          <w:shd w:val="clear" w:color="auto" w:fill="FFFFFF"/>
        </w:rPr>
        <w:t>Goed onderwijs</w:t>
      </w:r>
    </w:p>
    <w:p w14:paraId="7F4CCD89" w14:textId="0AE33805" w:rsidR="000E304E" w:rsidRDefault="00F06367" w:rsidP="0027234E">
      <w:pPr>
        <w:tabs>
          <w:tab w:val="left" w:pos="284"/>
        </w:tabs>
        <w:rPr>
          <w:color w:val="555555"/>
          <w:shd w:val="clear" w:color="auto" w:fill="FFFFFF"/>
        </w:rPr>
      </w:pPr>
      <w:r>
        <w:rPr>
          <w:color w:val="555555"/>
          <w:shd w:val="clear" w:color="auto" w:fill="FFFFFF"/>
        </w:rPr>
        <w:t>Ja, g</w:t>
      </w:r>
      <w:r w:rsidR="002A22A9">
        <w:rPr>
          <w:color w:val="555555"/>
          <w:shd w:val="clear" w:color="auto" w:fill="FFFFFF"/>
        </w:rPr>
        <w:t>oed onderwijs</w:t>
      </w:r>
      <w:r>
        <w:rPr>
          <w:color w:val="555555"/>
          <w:shd w:val="clear" w:color="auto" w:fill="FFFFFF"/>
        </w:rPr>
        <w:t xml:space="preserve">: wat is dat eigenlijk? ‘Effectief leren’ kan het niet zijn, want Verheijen is het eens met Biesta als die stelt dat je ook effectief en ineffectief kunt martelen, zonder dat die eerste beter zou zijn dan de tweede. Verheijen zoekt het antwoord deels in het aanbod. Met Paulo Freire (1921-1997) meent hij dat onderwijs onderdrukkend kan zijn, maar ook bevrijdend: goed onderwijs emancipeert en </w:t>
      </w:r>
      <w:r w:rsidR="000E304E">
        <w:rPr>
          <w:color w:val="555555"/>
          <w:shd w:val="clear" w:color="auto" w:fill="FFFFFF"/>
        </w:rPr>
        <w:t xml:space="preserve">dient het kapitalistische systeem te veranderen. Misschien is </w:t>
      </w:r>
      <w:r w:rsidR="00E404EE">
        <w:rPr>
          <w:color w:val="555555"/>
          <w:shd w:val="clear" w:color="auto" w:fill="FFFFFF"/>
        </w:rPr>
        <w:t xml:space="preserve">het door mij gebruikte woord </w:t>
      </w:r>
      <w:r w:rsidR="000E304E">
        <w:rPr>
          <w:color w:val="555555"/>
          <w:shd w:val="clear" w:color="auto" w:fill="FFFFFF"/>
        </w:rPr>
        <w:t>‘aanbod’ niet helemaal de juiste term, maar bij gebrek aan beter noem ik zo maar even.</w:t>
      </w:r>
    </w:p>
    <w:p w14:paraId="4DE2134C" w14:textId="15911EFC" w:rsidR="009D71DB" w:rsidRDefault="000E304E" w:rsidP="0027234E">
      <w:pPr>
        <w:tabs>
          <w:tab w:val="left" w:pos="284"/>
        </w:tabs>
        <w:rPr>
          <w:color w:val="555555"/>
          <w:shd w:val="clear" w:color="auto" w:fill="FFFFFF"/>
        </w:rPr>
      </w:pPr>
      <w:r>
        <w:rPr>
          <w:color w:val="555555"/>
          <w:shd w:val="clear" w:color="auto" w:fill="FFFFFF"/>
        </w:rPr>
        <w:tab/>
        <w:t xml:space="preserve">Hoe we het ook draaien of keren, maar onderwijs is er eerst en vooral voor het kind en zijn toekomst. En dan dient dat onderwijs ook bij elk kind afzonderlijk aan te sluiten: </w:t>
      </w:r>
      <w:r w:rsidR="009D71DB">
        <w:rPr>
          <w:color w:val="555555"/>
          <w:shd w:val="clear" w:color="auto" w:fill="FFFFFF"/>
        </w:rPr>
        <w:t>geen zinnig mens zal een kleuter Einsteins algemene relativiteitstheorie willen bijbrengen of vijfdeklassers in het voortgezette onderwijs de beginselen van het knippen met een schaar. Hoewel deze voorbeelden een open deur zijn, ligt daar toch de sleutel tot goed onderwijs. Zo deel ik als ontwikkelingspsycholoog Verheijens aanname dat kinderen van nature aanleg hebben voor kritisch denken niet. Zeker, dat wordt niet door het onderwijs aangeleerd alsof dat van buitenaf aangebracht zou kunnen worden zoals we een verflaag aanbrengen op een plank.</w:t>
      </w:r>
      <w:r w:rsidR="00E404EE">
        <w:rPr>
          <w:color w:val="555555"/>
          <w:shd w:val="clear" w:color="auto" w:fill="FFFFFF"/>
        </w:rPr>
        <w:t xml:space="preserve"> Kritisch denken ontstaat, zoals elk vermogen, van binnenuit. </w:t>
      </w:r>
      <w:r w:rsidR="009D71DB">
        <w:rPr>
          <w:color w:val="555555"/>
          <w:shd w:val="clear" w:color="auto" w:fill="FFFFFF"/>
        </w:rPr>
        <w:t xml:space="preserve"> </w:t>
      </w:r>
    </w:p>
    <w:p w14:paraId="69F3B060" w14:textId="50018615" w:rsidR="00C80C05" w:rsidRDefault="009D71DB" w:rsidP="0027234E">
      <w:pPr>
        <w:tabs>
          <w:tab w:val="left" w:pos="284"/>
        </w:tabs>
        <w:rPr>
          <w:color w:val="555555"/>
          <w:shd w:val="clear" w:color="auto" w:fill="FFFFFF"/>
        </w:rPr>
        <w:sectPr w:rsidR="00C80C05" w:rsidSect="00E75A9C">
          <w:endnotePr>
            <w:numFmt w:val="decimal"/>
          </w:endnotePr>
          <w:type w:val="continuous"/>
          <w:pgSz w:w="11906" w:h="16838"/>
          <w:pgMar w:top="1021" w:right="1021" w:bottom="1021" w:left="1021" w:header="709" w:footer="709" w:gutter="0"/>
          <w:cols w:space="708"/>
          <w:docGrid w:linePitch="360"/>
        </w:sectPr>
      </w:pPr>
      <w:r>
        <w:rPr>
          <w:color w:val="555555"/>
          <w:shd w:val="clear" w:color="auto" w:fill="FFFFFF"/>
        </w:rPr>
        <w:tab/>
        <w:t xml:space="preserve">Om te beginnen is er niet één vorm van kritisch denken. Gijs van 1;9 dacht volgens mij kritisch toen ik op een afbeelding met losliggende aardappelen naast een zak aardappelen, naar die zak wees met ‘Kijk, eens: aardappeltjes’ – Gijs: ‘Nee’ en, fel op losse aardappelen wijzend: ‘Dat, dat, dat’. En zo komt ongeveer 15% van de kinderen </w:t>
      </w:r>
      <w:r w:rsidR="00C35905">
        <w:rPr>
          <w:color w:val="555555"/>
          <w:shd w:val="clear" w:color="auto" w:fill="FFFFFF"/>
        </w:rPr>
        <w:t xml:space="preserve">er </w:t>
      </w:r>
      <w:r>
        <w:rPr>
          <w:color w:val="555555"/>
          <w:shd w:val="clear" w:color="auto" w:fill="FFFFFF"/>
        </w:rPr>
        <w:t xml:space="preserve">op eigen kracht achter dat Sinterklaas niet bestaat, </w:t>
      </w:r>
      <w:r w:rsidR="00C35905">
        <w:rPr>
          <w:color w:val="555555"/>
          <w:shd w:val="clear" w:color="auto" w:fill="FFFFFF"/>
        </w:rPr>
        <w:t xml:space="preserve">bijvoorbeeld door </w:t>
      </w:r>
      <w:r w:rsidR="0050187C">
        <w:rPr>
          <w:color w:val="555555"/>
          <w:shd w:val="clear" w:color="auto" w:fill="FFFFFF"/>
        </w:rPr>
        <w:t xml:space="preserve">op een </w:t>
      </w:r>
      <w:r w:rsidR="00C35905">
        <w:rPr>
          <w:color w:val="555555"/>
          <w:shd w:val="clear" w:color="auto" w:fill="FFFFFF"/>
        </w:rPr>
        <w:t>zomer</w:t>
      </w:r>
      <w:r w:rsidR="0050187C">
        <w:rPr>
          <w:color w:val="555555"/>
          <w:shd w:val="clear" w:color="auto" w:fill="FFFFFF"/>
        </w:rPr>
        <w:t>se dag</w:t>
      </w:r>
      <w:r w:rsidR="00C35905">
        <w:rPr>
          <w:color w:val="555555"/>
          <w:shd w:val="clear" w:color="auto" w:fill="FFFFFF"/>
        </w:rPr>
        <w:t xml:space="preserve"> te bedenken dat </w:t>
      </w:r>
      <w:r w:rsidR="0050187C">
        <w:rPr>
          <w:color w:val="555555"/>
          <w:shd w:val="clear" w:color="auto" w:fill="FFFFFF"/>
        </w:rPr>
        <w:t xml:space="preserve">zijn ouders </w:t>
      </w:r>
      <w:r w:rsidR="00C35905">
        <w:rPr>
          <w:color w:val="555555"/>
          <w:shd w:val="clear" w:color="auto" w:fill="FFFFFF"/>
        </w:rPr>
        <w:t>niet door die smalle pijp kunnen, waardoor Piet de cadeautjes breng</w:t>
      </w:r>
      <w:r w:rsidR="0050187C">
        <w:rPr>
          <w:color w:val="555555"/>
          <w:shd w:val="clear" w:color="auto" w:fill="FFFFFF"/>
        </w:rPr>
        <w:t>t</w:t>
      </w:r>
      <w:r w:rsidR="00C35905">
        <w:rPr>
          <w:color w:val="555555"/>
          <w:shd w:val="clear" w:color="auto" w:fill="FFFFFF"/>
        </w:rPr>
        <w:t>; en dat Piet dat dus ook niet kan; ‘Zetten papa en mama die cadeautjes misschien neer?’.</w:t>
      </w:r>
      <w:r w:rsidR="00C80C05">
        <w:rPr>
          <w:rStyle w:val="Eindnootmarkering"/>
          <w:color w:val="555555"/>
          <w:shd w:val="clear" w:color="auto" w:fill="FFFFFF"/>
        </w:rPr>
        <w:endnoteReference w:id="2"/>
      </w:r>
      <w:r w:rsidR="00C35905">
        <w:rPr>
          <w:color w:val="555555"/>
          <w:shd w:val="clear" w:color="auto" w:fill="FFFFFF"/>
        </w:rPr>
        <w:t xml:space="preserve"> </w:t>
      </w:r>
      <w:r w:rsidR="0050187C">
        <w:rPr>
          <w:color w:val="555555"/>
          <w:shd w:val="clear" w:color="auto" w:fill="FFFFFF"/>
        </w:rPr>
        <w:t xml:space="preserve">Toch ook een </w:t>
      </w:r>
      <w:r w:rsidR="00E404EE">
        <w:rPr>
          <w:color w:val="555555"/>
          <w:shd w:val="clear" w:color="auto" w:fill="FFFFFF"/>
        </w:rPr>
        <w:t>vorm</w:t>
      </w:r>
      <w:r w:rsidR="0050187C">
        <w:rPr>
          <w:color w:val="555555"/>
          <w:shd w:val="clear" w:color="auto" w:fill="FFFFFF"/>
        </w:rPr>
        <w:t xml:space="preserve"> van kritisch denken, lijkt me.</w:t>
      </w:r>
      <w:r w:rsidR="00E404EE">
        <w:rPr>
          <w:color w:val="555555"/>
          <w:shd w:val="clear" w:color="auto" w:fill="FFFFFF"/>
        </w:rPr>
        <w:t xml:space="preserve"> Gijs zou daar niet toe in staat zijn geweest.</w:t>
      </w:r>
    </w:p>
    <w:p w14:paraId="12AEF9C2" w14:textId="5B47B3B4" w:rsidR="009D71DB" w:rsidRDefault="0050187C" w:rsidP="0027234E">
      <w:pPr>
        <w:tabs>
          <w:tab w:val="left" w:pos="284"/>
        </w:tabs>
        <w:rPr>
          <w:color w:val="555555"/>
          <w:shd w:val="clear" w:color="auto" w:fill="FFFFFF"/>
        </w:rPr>
      </w:pPr>
      <w:r>
        <w:rPr>
          <w:color w:val="555555"/>
          <w:shd w:val="clear" w:color="auto" w:fill="FFFFFF"/>
        </w:rPr>
        <w:tab/>
        <w:t xml:space="preserve">Op elk niveau van de psychologische ontwikkeling ontstaat een nieuwe </w:t>
      </w:r>
      <w:r w:rsidR="00E404EE">
        <w:rPr>
          <w:color w:val="555555"/>
          <w:shd w:val="clear" w:color="auto" w:fill="FFFFFF"/>
        </w:rPr>
        <w:t>soort</w:t>
      </w:r>
      <w:r>
        <w:rPr>
          <w:color w:val="555555"/>
          <w:shd w:val="clear" w:color="auto" w:fill="FFFFFF"/>
        </w:rPr>
        <w:t xml:space="preserve"> kritisch denken.</w:t>
      </w:r>
      <w:r w:rsidR="005C5734">
        <w:rPr>
          <w:color w:val="555555"/>
          <w:shd w:val="clear" w:color="auto" w:fill="FFFFFF"/>
        </w:rPr>
        <w:t xml:space="preserve"> En zo zullen de vijfdeklassers van het experiment beslist ook van binnenuit tot </w:t>
      </w:r>
      <w:r w:rsidR="00E404EE">
        <w:rPr>
          <w:color w:val="555555"/>
          <w:shd w:val="clear" w:color="auto" w:fill="FFFFFF"/>
        </w:rPr>
        <w:t xml:space="preserve">het </w:t>
      </w:r>
      <w:r w:rsidR="005C5734">
        <w:rPr>
          <w:color w:val="555555"/>
          <w:shd w:val="clear" w:color="auto" w:fill="FFFFFF"/>
        </w:rPr>
        <w:t>vereiste kritisch</w:t>
      </w:r>
      <w:r w:rsidR="00E404EE">
        <w:rPr>
          <w:color w:val="555555"/>
          <w:shd w:val="clear" w:color="auto" w:fill="FFFFFF"/>
        </w:rPr>
        <w:t>e</w:t>
      </w:r>
      <w:r w:rsidR="005C5734">
        <w:rPr>
          <w:color w:val="555555"/>
          <w:shd w:val="clear" w:color="auto" w:fill="FFFFFF"/>
        </w:rPr>
        <w:t xml:space="preserve"> denken zijn gekomen.</w:t>
      </w:r>
    </w:p>
    <w:p w14:paraId="367767C8" w14:textId="77777777" w:rsidR="005C5734" w:rsidRDefault="005C5734" w:rsidP="0027234E">
      <w:pPr>
        <w:tabs>
          <w:tab w:val="left" w:pos="284"/>
        </w:tabs>
        <w:rPr>
          <w:color w:val="555555"/>
          <w:shd w:val="clear" w:color="auto" w:fill="FFFFFF"/>
        </w:rPr>
      </w:pPr>
    </w:p>
    <w:p w14:paraId="5BA56603" w14:textId="06AA4041" w:rsidR="005C5734" w:rsidRPr="00667438" w:rsidRDefault="005C5734" w:rsidP="0027234E">
      <w:pPr>
        <w:tabs>
          <w:tab w:val="left" w:pos="284"/>
        </w:tabs>
        <w:rPr>
          <w:b/>
          <w:bCs/>
          <w:color w:val="555555"/>
          <w:shd w:val="clear" w:color="auto" w:fill="FFFFFF"/>
        </w:rPr>
      </w:pPr>
      <w:r w:rsidRPr="00667438">
        <w:rPr>
          <w:b/>
          <w:bCs/>
          <w:color w:val="555555"/>
          <w:shd w:val="clear" w:color="auto" w:fill="FFFFFF"/>
        </w:rPr>
        <w:t>Andere manier van toetsen</w:t>
      </w:r>
    </w:p>
    <w:p w14:paraId="722EE4F1" w14:textId="62868246" w:rsidR="005C5734" w:rsidRDefault="00667438" w:rsidP="0027234E">
      <w:pPr>
        <w:tabs>
          <w:tab w:val="left" w:pos="284"/>
        </w:tabs>
        <w:rPr>
          <w:color w:val="555555"/>
          <w:shd w:val="clear" w:color="auto" w:fill="FFFFFF"/>
        </w:rPr>
      </w:pPr>
      <w:r>
        <w:rPr>
          <w:color w:val="555555"/>
          <w:shd w:val="clear" w:color="auto" w:fill="FFFFFF"/>
        </w:rPr>
        <w:t xml:space="preserve">Volgens Verheijen ‘bewerkstelligt de heersende toetscultuur dat het voortgezet onderwijs al vanaf de brugklas onder de donkere schaduw van het eindexamen valt, waardoor docenten en leerlingen hun vrijheid van denken en doen verliezen’. Daarom moeten er niet alleen minder toetsen worden afgenomen, maar ‘zou ook de manier waarop we toetsen meer ruimte moeten laten aan de vrijheid en de creativiteit van kinderen’. </w:t>
      </w:r>
    </w:p>
    <w:p w14:paraId="540E988C" w14:textId="77777777" w:rsidR="00E92B8B" w:rsidRDefault="00667438" w:rsidP="0027234E">
      <w:pPr>
        <w:tabs>
          <w:tab w:val="left" w:pos="284"/>
        </w:tabs>
        <w:rPr>
          <w:color w:val="555555"/>
          <w:shd w:val="clear" w:color="auto" w:fill="FFFFFF"/>
        </w:rPr>
      </w:pPr>
      <w:r>
        <w:rPr>
          <w:color w:val="555555"/>
          <w:shd w:val="clear" w:color="auto" w:fill="FFFFFF"/>
        </w:rPr>
        <w:tab/>
        <w:t xml:space="preserve">Volgens mij dienen we binnen het toetsgebeuren te onderscheiden naar psychometrische </w:t>
      </w:r>
      <w:r w:rsidRPr="00667438">
        <w:rPr>
          <w:i/>
          <w:iCs/>
          <w:color w:val="555555"/>
          <w:shd w:val="clear" w:color="auto" w:fill="FFFFFF"/>
        </w:rPr>
        <w:t>tests</w:t>
      </w:r>
      <w:r>
        <w:rPr>
          <w:color w:val="555555"/>
          <w:shd w:val="clear" w:color="auto" w:fill="FFFFFF"/>
        </w:rPr>
        <w:t xml:space="preserve"> en psychologische en vorderings</w:t>
      </w:r>
      <w:r w:rsidRPr="00667438">
        <w:rPr>
          <w:i/>
          <w:iCs/>
          <w:color w:val="555555"/>
          <w:shd w:val="clear" w:color="auto" w:fill="FFFFFF"/>
        </w:rPr>
        <w:t>proeven</w:t>
      </w:r>
      <w:r>
        <w:rPr>
          <w:color w:val="555555"/>
          <w:shd w:val="clear" w:color="auto" w:fill="FFFFFF"/>
        </w:rPr>
        <w:t xml:space="preserve">. </w:t>
      </w:r>
    </w:p>
    <w:p w14:paraId="5CDE2DC7" w14:textId="77777777" w:rsidR="00B25A7A" w:rsidRDefault="00E92B8B" w:rsidP="0027234E">
      <w:pPr>
        <w:tabs>
          <w:tab w:val="left" w:pos="284"/>
        </w:tabs>
        <w:rPr>
          <w:color w:val="555555"/>
          <w:shd w:val="clear" w:color="auto" w:fill="FFFFFF"/>
        </w:rPr>
      </w:pPr>
      <w:r>
        <w:rPr>
          <w:color w:val="555555"/>
          <w:shd w:val="clear" w:color="auto" w:fill="FFFFFF"/>
        </w:rPr>
        <w:tab/>
      </w:r>
      <w:r w:rsidR="00667438">
        <w:rPr>
          <w:color w:val="555555"/>
          <w:shd w:val="clear" w:color="auto" w:fill="FFFFFF"/>
        </w:rPr>
        <w:t>In een psychometrische test beantwoordt de leerlingen een vraag door een of meer (doorga</w:t>
      </w:r>
      <w:r w:rsidR="00E404EE">
        <w:rPr>
          <w:color w:val="555555"/>
          <w:shd w:val="clear" w:color="auto" w:fill="FFFFFF"/>
        </w:rPr>
        <w:t>a</w:t>
      </w:r>
      <w:r w:rsidR="00667438">
        <w:rPr>
          <w:color w:val="555555"/>
          <w:shd w:val="clear" w:color="auto" w:fill="FFFFFF"/>
        </w:rPr>
        <w:t>ns één) vóórgegeven reacties te kiezen. Dat levert een aantal punten op (doorgaans 1 punt per vraag). Die punten worden per leerling opgeteld en vervolgens afgezet tegen het gemiddelde van de populatie waar hij/zij toe behoort (alle jongens van 10; alle leerlingen van havo 3)</w:t>
      </w:r>
      <w:r>
        <w:rPr>
          <w:color w:val="555555"/>
          <w:shd w:val="clear" w:color="auto" w:fill="FFFFFF"/>
        </w:rPr>
        <w:t xml:space="preserve">: Laura scoort in deze gestandaardiseerde test 16% boven het gemiddelde. </w:t>
      </w:r>
    </w:p>
    <w:p w14:paraId="083B4BF8" w14:textId="02AC9E1D" w:rsidR="00E92B8B" w:rsidRDefault="00B25A7A" w:rsidP="0027234E">
      <w:pPr>
        <w:tabs>
          <w:tab w:val="left" w:pos="284"/>
        </w:tabs>
        <w:rPr>
          <w:color w:val="555555"/>
          <w:shd w:val="clear" w:color="auto" w:fill="FFFFFF"/>
        </w:rPr>
      </w:pPr>
      <w:r>
        <w:rPr>
          <w:color w:val="555555"/>
          <w:shd w:val="clear" w:color="auto" w:fill="FFFFFF"/>
        </w:rPr>
        <w:tab/>
      </w:r>
      <w:r w:rsidR="00E92B8B">
        <w:rPr>
          <w:color w:val="555555"/>
          <w:shd w:val="clear" w:color="auto" w:fill="FFFFFF"/>
        </w:rPr>
        <w:t xml:space="preserve">De werkelijkheid </w:t>
      </w:r>
      <w:r>
        <w:rPr>
          <w:color w:val="555555"/>
          <w:shd w:val="clear" w:color="auto" w:fill="FFFFFF"/>
        </w:rPr>
        <w:t xml:space="preserve">van een kind of leerling </w:t>
      </w:r>
      <w:r w:rsidR="00E92B8B">
        <w:rPr>
          <w:color w:val="555555"/>
          <w:shd w:val="clear" w:color="auto" w:fill="FFFFFF"/>
        </w:rPr>
        <w:t>wordt hier volgens mij in twee stappen teruggebracht tot iets kunstmatigs: op vele vragen zijn honderden formuleringen mogelijk en niet slechts die enkele die zijn vóórgegeven; de puntentoekenningen zijn willekeurig want weerspiegelen geen verhoudingen tussen psychologische en/of onderwijskundige verschijnselen.</w:t>
      </w:r>
    </w:p>
    <w:p w14:paraId="4378B01A" w14:textId="379AFA6D" w:rsidR="00062C20" w:rsidRDefault="00E92B8B" w:rsidP="0027234E">
      <w:pPr>
        <w:tabs>
          <w:tab w:val="left" w:pos="284"/>
        </w:tabs>
        <w:rPr>
          <w:color w:val="555555"/>
          <w:shd w:val="clear" w:color="auto" w:fill="FFFFFF"/>
        </w:rPr>
      </w:pPr>
      <w:r>
        <w:rPr>
          <w:color w:val="555555"/>
          <w:shd w:val="clear" w:color="auto" w:fill="FFFFFF"/>
        </w:rPr>
        <w:tab/>
        <w:t>Als Verheijen dus afstand neemt van ‘Gestandaardiseerde, op reproductie van kennis gerichte toetsen en examens’, dan is dat volkomen terecht voor wat dat gestandaardiseerde betreft. Ik zie echter niet zo goed in waarom er niet op verworven kennis en vaardigheden zou mogen worden getoetst</w:t>
      </w:r>
      <w:r w:rsidR="00062C20">
        <w:rPr>
          <w:color w:val="555555"/>
          <w:shd w:val="clear" w:color="auto" w:fill="FFFFFF"/>
        </w:rPr>
        <w:t>: als iemand mijn lichaam onderzoekt, wil ik graag dat dat door een deskundige gebeurt – een arts, een verpleegkundige of wie ook maar bevoegd is dat onderzoek te doen. Dat moet toch getoetst zijn?</w:t>
      </w:r>
      <w:r>
        <w:rPr>
          <w:color w:val="555555"/>
          <w:shd w:val="clear" w:color="auto" w:fill="FFFFFF"/>
        </w:rPr>
        <w:t xml:space="preserve"> </w:t>
      </w:r>
    </w:p>
    <w:p w14:paraId="29B1B434" w14:textId="77777777" w:rsidR="00D1157C" w:rsidRDefault="00062C20" w:rsidP="00D1157C">
      <w:pPr>
        <w:tabs>
          <w:tab w:val="left" w:pos="284"/>
        </w:tabs>
        <w:rPr>
          <w:color w:val="555555"/>
          <w:shd w:val="clear" w:color="auto" w:fill="FFFFFF"/>
        </w:rPr>
      </w:pPr>
      <w:r>
        <w:rPr>
          <w:color w:val="555555"/>
          <w:shd w:val="clear" w:color="auto" w:fill="FFFFFF"/>
        </w:rPr>
        <w:tab/>
      </w:r>
      <w:r w:rsidR="00E92B8B">
        <w:rPr>
          <w:color w:val="555555"/>
          <w:shd w:val="clear" w:color="auto" w:fill="FFFFFF"/>
        </w:rPr>
        <w:t>Dat kan volgens mij in vorderingsproeven: wat heeft een leerling van de stof meegekregen – vooropgesteld dat hij/zij aan die stof toe was. En dat brengt ons bij psychologische proeven:</w:t>
      </w:r>
    </w:p>
    <w:p w14:paraId="2C2483D7" w14:textId="71143615" w:rsidR="00D1157C" w:rsidRDefault="00D1157C" w:rsidP="00D1157C">
      <w:pPr>
        <w:tabs>
          <w:tab w:val="left" w:pos="284"/>
        </w:tabs>
        <w:rPr>
          <w:color w:val="555555"/>
          <w:shd w:val="clear" w:color="auto" w:fill="FFFFFF"/>
        </w:rPr>
        <w:sectPr w:rsidR="00D1157C" w:rsidSect="00E75A9C">
          <w:endnotePr>
            <w:numFmt w:val="decimal"/>
          </w:endnotePr>
          <w:type w:val="continuous"/>
          <w:pgSz w:w="11906" w:h="16838"/>
          <w:pgMar w:top="1021" w:right="1021" w:bottom="1021" w:left="1021" w:header="709" w:footer="709" w:gutter="0"/>
          <w:cols w:space="708"/>
          <w:docGrid w:linePitch="360"/>
        </w:sectPr>
      </w:pPr>
      <w:r>
        <w:rPr>
          <w:color w:val="555555"/>
          <w:shd w:val="clear" w:color="auto" w:fill="FFFFFF"/>
        </w:rPr>
        <w:tab/>
      </w:r>
      <w:r w:rsidR="00E92B8B" w:rsidRPr="00D1157C">
        <w:rPr>
          <w:color w:val="555555"/>
          <w:shd w:val="clear" w:color="auto" w:fill="FFFFFF"/>
        </w:rPr>
        <w:t>In een psychologische proef gaat men na of een leerling toe is aan bepaalde leerstof. Zo bestaat de leesrijpheidstoets uit twee proeven.</w:t>
      </w:r>
      <w:r>
        <w:rPr>
          <w:rStyle w:val="Eindnootmarkering"/>
          <w:color w:val="555555"/>
          <w:shd w:val="clear" w:color="auto" w:fill="FFFFFF"/>
        </w:rPr>
        <w:endnoteReference w:id="3"/>
      </w:r>
      <w:r>
        <w:rPr>
          <w:color w:val="555555"/>
          <w:shd w:val="clear" w:color="auto" w:fill="FFFFFF"/>
        </w:rPr>
        <w:t xml:space="preserve">  </w:t>
      </w:r>
    </w:p>
    <w:p w14:paraId="3F239009" w14:textId="33C41C45" w:rsidR="00667438" w:rsidRPr="00D1157C" w:rsidRDefault="00D1157C" w:rsidP="00D1157C">
      <w:pPr>
        <w:tabs>
          <w:tab w:val="left" w:pos="284"/>
        </w:tabs>
        <w:rPr>
          <w:color w:val="555555"/>
          <w:shd w:val="clear" w:color="auto" w:fill="FFFFFF"/>
        </w:rPr>
      </w:pPr>
      <w:r>
        <w:rPr>
          <w:color w:val="555555"/>
          <w:shd w:val="clear" w:color="auto" w:fill="FFFFFF"/>
        </w:rPr>
        <w:tab/>
      </w:r>
      <w:r w:rsidR="00E92B8B" w:rsidRPr="00D1157C">
        <w:rPr>
          <w:color w:val="555555"/>
          <w:shd w:val="clear" w:color="auto" w:fill="FFFFFF"/>
        </w:rPr>
        <w:t>In de schrijfproef schrijft het kind zijn naam, de woorden ‘pappa’ en ‘mamma’ en andere namen die het zegt te k</w:t>
      </w:r>
      <w:r w:rsidR="00B25A7A">
        <w:rPr>
          <w:color w:val="555555"/>
          <w:shd w:val="clear" w:color="auto" w:fill="FFFFFF"/>
        </w:rPr>
        <w:t>u</w:t>
      </w:r>
      <w:r w:rsidR="00E92B8B" w:rsidRPr="00D1157C">
        <w:rPr>
          <w:color w:val="555555"/>
          <w:shd w:val="clear" w:color="auto" w:fill="FFFFFF"/>
        </w:rPr>
        <w:t>nnen</w:t>
      </w:r>
      <w:r w:rsidR="00B25A7A">
        <w:rPr>
          <w:color w:val="555555"/>
          <w:shd w:val="clear" w:color="auto" w:fill="FFFFFF"/>
        </w:rPr>
        <w:t xml:space="preserve"> schrijven</w:t>
      </w:r>
      <w:r w:rsidR="00E92B8B" w:rsidRPr="00D1157C">
        <w:rPr>
          <w:color w:val="555555"/>
          <w:shd w:val="clear" w:color="auto" w:fill="FFFFFF"/>
        </w:rPr>
        <w:t xml:space="preserve">. </w:t>
      </w:r>
      <w:r w:rsidR="008A22F9" w:rsidRPr="00D1157C">
        <w:rPr>
          <w:color w:val="555555"/>
          <w:shd w:val="clear" w:color="auto" w:fill="FFFFFF"/>
        </w:rPr>
        <w:t>Da</w:t>
      </w:r>
      <w:r w:rsidR="00B25A7A">
        <w:rPr>
          <w:color w:val="555555"/>
          <w:shd w:val="clear" w:color="auto" w:fill="FFFFFF"/>
        </w:rPr>
        <w:t>ar</w:t>
      </w:r>
      <w:r w:rsidR="008A22F9" w:rsidRPr="00D1157C">
        <w:rPr>
          <w:color w:val="555555"/>
          <w:shd w:val="clear" w:color="auto" w:fill="FFFFFF"/>
        </w:rPr>
        <w:t>n</w:t>
      </w:r>
      <w:r w:rsidR="00B25A7A">
        <w:rPr>
          <w:color w:val="555555"/>
          <w:shd w:val="clear" w:color="auto" w:fill="FFFFFF"/>
        </w:rPr>
        <w:t>a</w:t>
      </w:r>
      <w:r w:rsidR="008A22F9" w:rsidRPr="00D1157C">
        <w:rPr>
          <w:color w:val="555555"/>
          <w:shd w:val="clear" w:color="auto" w:fill="FFFFFF"/>
        </w:rPr>
        <w:t xml:space="preserve"> </w:t>
      </w:r>
      <w:r w:rsidR="00B25A7A">
        <w:rPr>
          <w:color w:val="555555"/>
          <w:shd w:val="clear" w:color="auto" w:fill="FFFFFF"/>
        </w:rPr>
        <w:t>volgt</w:t>
      </w:r>
      <w:r w:rsidR="008A22F9" w:rsidRPr="00D1157C">
        <w:rPr>
          <w:color w:val="555555"/>
          <w:shd w:val="clear" w:color="auto" w:fill="FFFFFF"/>
        </w:rPr>
        <w:t xml:space="preserve"> de leesproef. </w:t>
      </w:r>
      <w:r w:rsidR="00E92B8B" w:rsidRPr="00D1157C">
        <w:rPr>
          <w:color w:val="555555"/>
          <w:shd w:val="clear" w:color="auto" w:fill="FFFFFF"/>
        </w:rPr>
        <w:t xml:space="preserve">Stel Laura schrijft LAURA, </w:t>
      </w:r>
      <w:r w:rsidR="008A22F9" w:rsidRPr="00D1157C">
        <w:rPr>
          <w:color w:val="555555"/>
          <w:shd w:val="clear" w:color="auto" w:fill="FFFFFF"/>
        </w:rPr>
        <w:t>PAPA en TIM (broer). U maakt met haar letters het woord PIL: hoe leest ze dit? Als ze PIL alleen hakt als ‘P, i, l’, leest ze op het niveau van een kleuter en is ze zeker niet leesrijp. Als ze het woord hakt-en-plakt als ‘P, i, l; pil’, leest ze als jong schoolkind en is ze misschien leesrijp</w:t>
      </w:r>
      <w:r w:rsidR="00B25A7A">
        <w:rPr>
          <w:color w:val="555555"/>
          <w:shd w:val="clear" w:color="auto" w:fill="FFFFFF"/>
        </w:rPr>
        <w:t>. Z</w:t>
      </w:r>
      <w:r w:rsidR="008A22F9" w:rsidRPr="00D1157C">
        <w:rPr>
          <w:color w:val="555555"/>
          <w:shd w:val="clear" w:color="auto" w:fill="FFFFFF"/>
        </w:rPr>
        <w:t xml:space="preserve">e gaat namelijk met de klank /i/ terug naar de klank /p/ om /pi/ te vormen en met de klank /l/ terug naar /pi/ om /pil/ te vormen. </w:t>
      </w:r>
      <w:r w:rsidR="00E92B8B" w:rsidRPr="00D1157C">
        <w:rPr>
          <w:color w:val="555555"/>
          <w:shd w:val="clear" w:color="auto" w:fill="FFFFFF"/>
        </w:rPr>
        <w:t xml:space="preserve"> </w:t>
      </w:r>
    </w:p>
    <w:p w14:paraId="35B829FD" w14:textId="60A4BDC3" w:rsidR="00E92B8B" w:rsidRDefault="008A22F9" w:rsidP="0027234E">
      <w:pPr>
        <w:tabs>
          <w:tab w:val="left" w:pos="284"/>
        </w:tabs>
        <w:rPr>
          <w:color w:val="555555"/>
          <w:shd w:val="clear" w:color="auto" w:fill="FFFFFF"/>
        </w:rPr>
      </w:pPr>
      <w:r>
        <w:rPr>
          <w:color w:val="555555"/>
          <w:shd w:val="clear" w:color="auto" w:fill="FFFFFF"/>
        </w:rPr>
        <w:tab/>
        <w:t xml:space="preserve">Dit is zeker: een kind dat niet </w:t>
      </w:r>
      <w:r w:rsidR="00B25A7A">
        <w:rPr>
          <w:color w:val="555555"/>
          <w:shd w:val="clear" w:color="auto" w:fill="FFFFFF"/>
        </w:rPr>
        <w:t xml:space="preserve">in zijn hoofd </w:t>
      </w:r>
      <w:r>
        <w:rPr>
          <w:color w:val="555555"/>
          <w:shd w:val="clear" w:color="auto" w:fill="FFFFFF"/>
        </w:rPr>
        <w:t>met klanken terug kan gaan</w:t>
      </w:r>
      <w:r w:rsidR="00B25A7A">
        <w:rPr>
          <w:color w:val="555555"/>
          <w:shd w:val="clear" w:color="auto" w:fill="FFFFFF"/>
        </w:rPr>
        <w:t xml:space="preserve"> naar wat al verklankt is</w:t>
      </w:r>
      <w:r>
        <w:rPr>
          <w:color w:val="555555"/>
          <w:shd w:val="clear" w:color="auto" w:fill="FFFFFF"/>
        </w:rPr>
        <w:t>, kan niet getraind worden op de leesproef. In het voorbijgaan is dat probleem dus ook opgelost als we overstappen van tests naar proeven.</w:t>
      </w:r>
    </w:p>
    <w:p w14:paraId="22A19D3A" w14:textId="34D454ED" w:rsidR="008A22F9" w:rsidRDefault="008A22F9" w:rsidP="008A22F9">
      <w:pPr>
        <w:tabs>
          <w:tab w:val="left" w:pos="284"/>
        </w:tabs>
        <w:rPr>
          <w:color w:val="555555"/>
          <w:shd w:val="clear" w:color="auto" w:fill="FFFFFF"/>
        </w:rPr>
      </w:pPr>
      <w:r>
        <w:rPr>
          <w:color w:val="555555"/>
          <w:shd w:val="clear" w:color="auto" w:fill="FFFFFF"/>
        </w:rPr>
        <w:tab/>
        <w:t>Verheijen noemt als voorbeelden van andere manieren van toetsen vakoverstijgende projecten</w:t>
      </w:r>
      <w:r w:rsidR="00B25A7A">
        <w:rPr>
          <w:color w:val="555555"/>
          <w:shd w:val="clear" w:color="auto" w:fill="FFFFFF"/>
        </w:rPr>
        <w:t xml:space="preserve"> en </w:t>
      </w:r>
      <w:r>
        <w:rPr>
          <w:color w:val="555555"/>
          <w:shd w:val="clear" w:color="auto" w:fill="FFFFFF"/>
        </w:rPr>
        <w:t>bezoeken aan theaters en andere evenementen. Met hem acht ik die ‘onmisbaar’. Ik z</w:t>
      </w:r>
      <w:r w:rsidR="00302C7D">
        <w:rPr>
          <w:color w:val="555555"/>
          <w:shd w:val="clear" w:color="auto" w:fill="FFFFFF"/>
        </w:rPr>
        <w:t>ou graag z</w:t>
      </w:r>
      <w:r>
        <w:rPr>
          <w:color w:val="555555"/>
          <w:shd w:val="clear" w:color="auto" w:fill="FFFFFF"/>
        </w:rPr>
        <w:t>ie</w:t>
      </w:r>
      <w:r w:rsidR="00302C7D">
        <w:rPr>
          <w:color w:val="555555"/>
          <w:shd w:val="clear" w:color="auto" w:fill="FFFFFF"/>
        </w:rPr>
        <w:t>n hoe hij daar een</w:t>
      </w:r>
      <w:r>
        <w:rPr>
          <w:color w:val="555555"/>
          <w:shd w:val="clear" w:color="auto" w:fill="FFFFFF"/>
        </w:rPr>
        <w:t xml:space="preserve"> toets</w:t>
      </w:r>
      <w:r w:rsidR="00302C7D">
        <w:rPr>
          <w:color w:val="555555"/>
          <w:shd w:val="clear" w:color="auto" w:fill="FFFFFF"/>
        </w:rPr>
        <w:t xml:space="preserve"> aan verbindt – in de zin van een vorderingsproef</w:t>
      </w:r>
      <w:r>
        <w:rPr>
          <w:color w:val="555555"/>
          <w:shd w:val="clear" w:color="auto" w:fill="FFFFFF"/>
        </w:rPr>
        <w:t>.</w:t>
      </w:r>
      <w:r w:rsidR="00302C7D">
        <w:rPr>
          <w:color w:val="555555"/>
          <w:shd w:val="clear" w:color="auto" w:fill="FFFFFF"/>
        </w:rPr>
        <w:t xml:space="preserve"> Ik zie </w:t>
      </w:r>
      <w:r w:rsidR="00062C20">
        <w:rPr>
          <w:color w:val="555555"/>
          <w:shd w:val="clear" w:color="auto" w:fill="FFFFFF"/>
        </w:rPr>
        <w:t>zo’n</w:t>
      </w:r>
      <w:r w:rsidR="00302C7D">
        <w:rPr>
          <w:color w:val="555555"/>
          <w:shd w:val="clear" w:color="auto" w:fill="FFFFFF"/>
        </w:rPr>
        <w:t xml:space="preserve"> nog niet een, twee, drie vóór me.</w:t>
      </w:r>
    </w:p>
    <w:p w14:paraId="24C269E6" w14:textId="77777777" w:rsidR="005C5734" w:rsidRDefault="005C5734" w:rsidP="0027234E">
      <w:pPr>
        <w:tabs>
          <w:tab w:val="left" w:pos="284"/>
        </w:tabs>
        <w:rPr>
          <w:color w:val="555555"/>
          <w:shd w:val="clear" w:color="auto" w:fill="FFFFFF"/>
        </w:rPr>
      </w:pPr>
    </w:p>
    <w:p w14:paraId="17D8EBFE" w14:textId="222AB66E" w:rsidR="005C5734" w:rsidRPr="00062C20" w:rsidRDefault="005C5734" w:rsidP="0027234E">
      <w:pPr>
        <w:tabs>
          <w:tab w:val="left" w:pos="284"/>
        </w:tabs>
        <w:rPr>
          <w:b/>
          <w:bCs/>
          <w:color w:val="555555"/>
          <w:shd w:val="clear" w:color="auto" w:fill="FFFFFF"/>
        </w:rPr>
      </w:pPr>
      <w:r w:rsidRPr="00062C20">
        <w:rPr>
          <w:b/>
          <w:bCs/>
          <w:color w:val="555555"/>
          <w:shd w:val="clear" w:color="auto" w:fill="FFFFFF"/>
        </w:rPr>
        <w:t>Het hele verhaal</w:t>
      </w:r>
    </w:p>
    <w:p w14:paraId="475A5018" w14:textId="64594B20" w:rsidR="00062C20" w:rsidRDefault="00062C20" w:rsidP="0027234E">
      <w:pPr>
        <w:tabs>
          <w:tab w:val="left" w:pos="284"/>
        </w:tabs>
        <w:rPr>
          <w:color w:val="555555"/>
          <w:shd w:val="clear" w:color="auto" w:fill="FFFFFF"/>
        </w:rPr>
      </w:pPr>
      <w:r>
        <w:rPr>
          <w:color w:val="555555"/>
          <w:shd w:val="clear" w:color="auto" w:fill="FFFFFF"/>
        </w:rPr>
        <w:t>Zonder meer spannend vond ik Verhe</w:t>
      </w:r>
      <w:r w:rsidR="00B25A7A">
        <w:rPr>
          <w:color w:val="555555"/>
          <w:shd w:val="clear" w:color="auto" w:fill="FFFFFF"/>
        </w:rPr>
        <w:t>ij</w:t>
      </w:r>
      <w:r>
        <w:rPr>
          <w:color w:val="555555"/>
          <w:shd w:val="clear" w:color="auto" w:fill="FFFFFF"/>
        </w:rPr>
        <w:t xml:space="preserve">ens behandeling van Biesta’s Parks-Eichmann-paradox. Bij Parks is stellig iets heel goed verlopen toen ze in actie kwam tegen de segregatiewetten en bij Eichmann toen hij klakkeloos bevelen uitvoerde, waarvan hij wist dat die in moorden zouden uitmonden. Maar is dat eerste een verdienste van het onderwijs en het tweede een tekort daarvan? </w:t>
      </w:r>
    </w:p>
    <w:p w14:paraId="4960F83A" w14:textId="5B1FA1D9" w:rsidR="00062C20" w:rsidRDefault="00062C20" w:rsidP="0027234E">
      <w:pPr>
        <w:tabs>
          <w:tab w:val="left" w:pos="284"/>
        </w:tabs>
        <w:rPr>
          <w:color w:val="555555"/>
          <w:shd w:val="clear" w:color="auto" w:fill="FFFFFF"/>
        </w:rPr>
      </w:pPr>
      <w:r>
        <w:rPr>
          <w:color w:val="555555"/>
          <w:shd w:val="clear" w:color="auto" w:fill="FFFFFF"/>
        </w:rPr>
        <w:tab/>
        <w:t xml:space="preserve">Ik meen dat we de oplossing van de paradox niet in het onderwijs moeten zoeken maar in de </w:t>
      </w:r>
      <w:r w:rsidR="00AE707A">
        <w:rPr>
          <w:color w:val="555555"/>
          <w:shd w:val="clear" w:color="auto" w:fill="FFFFFF"/>
        </w:rPr>
        <w:t xml:space="preserve">vijf </w:t>
      </w:r>
      <w:r>
        <w:rPr>
          <w:color w:val="555555"/>
          <w:shd w:val="clear" w:color="auto" w:fill="FFFFFF"/>
        </w:rPr>
        <w:t xml:space="preserve">niveaus waarop wij mensen </w:t>
      </w:r>
      <w:r w:rsidR="00AE707A">
        <w:rPr>
          <w:color w:val="555555"/>
          <w:shd w:val="clear" w:color="auto" w:fill="FFFFFF"/>
        </w:rPr>
        <w:t>mentaal en gedragsmatig bezig kunnen zijn</w:t>
      </w:r>
      <w:r>
        <w:rPr>
          <w:color w:val="555555"/>
          <w:shd w:val="clear" w:color="auto" w:fill="FFFFFF"/>
        </w:rPr>
        <w:t xml:space="preserve">: </w:t>
      </w:r>
    </w:p>
    <w:p w14:paraId="597410B5" w14:textId="449EFC2C" w:rsidR="00062C20" w:rsidRDefault="00062C20" w:rsidP="00AE707A">
      <w:pPr>
        <w:pStyle w:val="Lijstalinea"/>
        <w:numPr>
          <w:ilvl w:val="0"/>
          <w:numId w:val="1"/>
        </w:numPr>
        <w:tabs>
          <w:tab w:val="left" w:pos="284"/>
        </w:tabs>
        <w:ind w:left="284" w:hanging="284"/>
        <w:rPr>
          <w:color w:val="555555"/>
          <w:shd w:val="clear" w:color="auto" w:fill="FFFFFF"/>
        </w:rPr>
      </w:pPr>
      <w:r w:rsidRPr="00062C20">
        <w:rPr>
          <w:color w:val="555555"/>
          <w:shd w:val="clear" w:color="auto" w:fill="FFFFFF"/>
        </w:rPr>
        <w:t xml:space="preserve">het objectieve of </w:t>
      </w:r>
      <w:r w:rsidR="00AE707A">
        <w:rPr>
          <w:color w:val="555555"/>
          <w:shd w:val="clear" w:color="auto" w:fill="FFFFFF"/>
        </w:rPr>
        <w:t>onderpersoonlijk</w:t>
      </w:r>
      <w:r w:rsidRPr="00062C20">
        <w:rPr>
          <w:color w:val="555555"/>
          <w:shd w:val="clear" w:color="auto" w:fill="FFFFFF"/>
        </w:rPr>
        <w:t xml:space="preserve">e niveau </w:t>
      </w:r>
      <w:r w:rsidR="00B25A7A">
        <w:rPr>
          <w:color w:val="555555"/>
          <w:shd w:val="clear" w:color="auto" w:fill="FFFFFF"/>
        </w:rPr>
        <w:t xml:space="preserve">– </w:t>
      </w:r>
      <w:r w:rsidRPr="00062C20">
        <w:rPr>
          <w:color w:val="555555"/>
          <w:shd w:val="clear" w:color="auto" w:fill="FFFFFF"/>
        </w:rPr>
        <w:t>rekenen, natuurkunde</w:t>
      </w:r>
      <w:r w:rsidR="00B25A7A">
        <w:rPr>
          <w:color w:val="555555"/>
          <w:shd w:val="clear" w:color="auto" w:fill="FFFFFF"/>
        </w:rPr>
        <w:t>, grammatica van het Japans,</w:t>
      </w:r>
      <w:r w:rsidRPr="00062C20">
        <w:rPr>
          <w:color w:val="555555"/>
          <w:shd w:val="clear" w:color="auto" w:fill="FFFFFF"/>
        </w:rPr>
        <w:t xml:space="preserve"> psychologie;</w:t>
      </w:r>
    </w:p>
    <w:p w14:paraId="712C6C1A" w14:textId="2C27086D" w:rsidR="00062C20" w:rsidRDefault="00062C20" w:rsidP="00AE707A">
      <w:pPr>
        <w:pStyle w:val="Lijstalinea"/>
        <w:numPr>
          <w:ilvl w:val="0"/>
          <w:numId w:val="1"/>
        </w:numPr>
        <w:tabs>
          <w:tab w:val="left" w:pos="284"/>
        </w:tabs>
        <w:ind w:left="284" w:hanging="284"/>
        <w:rPr>
          <w:color w:val="555555"/>
          <w:shd w:val="clear" w:color="auto" w:fill="FFFFFF"/>
        </w:rPr>
      </w:pPr>
      <w:r w:rsidRPr="00062C20">
        <w:rPr>
          <w:color w:val="555555"/>
          <w:shd w:val="clear" w:color="auto" w:fill="FFFFFF"/>
        </w:rPr>
        <w:t xml:space="preserve">het subjectieve of </w:t>
      </w:r>
      <w:r w:rsidR="00AE707A">
        <w:rPr>
          <w:color w:val="555555"/>
          <w:shd w:val="clear" w:color="auto" w:fill="FFFFFF"/>
        </w:rPr>
        <w:t>binnenpersoonlijke</w:t>
      </w:r>
      <w:r w:rsidRPr="00062C20">
        <w:rPr>
          <w:color w:val="555555"/>
          <w:shd w:val="clear" w:color="auto" w:fill="FFFFFF"/>
        </w:rPr>
        <w:t xml:space="preserve"> niveau </w:t>
      </w:r>
      <w:r w:rsidR="00B25A7A">
        <w:rPr>
          <w:color w:val="555555"/>
          <w:shd w:val="clear" w:color="auto" w:fill="FFFFFF"/>
        </w:rPr>
        <w:t xml:space="preserve">– </w:t>
      </w:r>
      <w:r w:rsidRPr="00062C20">
        <w:rPr>
          <w:color w:val="555555"/>
          <w:shd w:val="clear" w:color="auto" w:fill="FFFFFF"/>
        </w:rPr>
        <w:t>zelfkennis, beroepskeuze</w:t>
      </w:r>
      <w:r w:rsidR="00B25A7A">
        <w:rPr>
          <w:color w:val="555555"/>
          <w:shd w:val="clear" w:color="auto" w:fill="FFFFFF"/>
        </w:rPr>
        <w:t>,</w:t>
      </w:r>
      <w:r w:rsidRPr="00062C20">
        <w:rPr>
          <w:color w:val="555555"/>
          <w:shd w:val="clear" w:color="auto" w:fill="FFFFFF"/>
        </w:rPr>
        <w:t xml:space="preserve"> </w:t>
      </w:r>
      <w:r w:rsidR="00AE707A">
        <w:rPr>
          <w:color w:val="555555"/>
          <w:shd w:val="clear" w:color="auto" w:fill="FFFFFF"/>
        </w:rPr>
        <w:t>al dan niet aangaan van relaties</w:t>
      </w:r>
      <w:r w:rsidRPr="00062C20">
        <w:rPr>
          <w:color w:val="555555"/>
          <w:shd w:val="clear" w:color="auto" w:fill="FFFFFF"/>
        </w:rPr>
        <w:t xml:space="preserve">; </w:t>
      </w:r>
    </w:p>
    <w:p w14:paraId="4A54E7D5" w14:textId="155D72D4" w:rsidR="00AE707A" w:rsidRDefault="00062C20" w:rsidP="00AE707A">
      <w:pPr>
        <w:pStyle w:val="Lijstalinea"/>
        <w:numPr>
          <w:ilvl w:val="0"/>
          <w:numId w:val="1"/>
        </w:numPr>
        <w:tabs>
          <w:tab w:val="left" w:pos="284"/>
        </w:tabs>
        <w:ind w:left="284" w:hanging="284"/>
        <w:rPr>
          <w:color w:val="555555"/>
          <w:shd w:val="clear" w:color="auto" w:fill="FFFFFF"/>
        </w:rPr>
      </w:pPr>
      <w:r w:rsidRPr="00062C20">
        <w:rPr>
          <w:color w:val="555555"/>
          <w:shd w:val="clear" w:color="auto" w:fill="FFFFFF"/>
        </w:rPr>
        <w:t xml:space="preserve">het sociale of </w:t>
      </w:r>
      <w:r w:rsidR="00AE707A">
        <w:rPr>
          <w:color w:val="555555"/>
          <w:shd w:val="clear" w:color="auto" w:fill="FFFFFF"/>
        </w:rPr>
        <w:t>tussenpersoonlijk</w:t>
      </w:r>
      <w:r w:rsidR="00A37408">
        <w:rPr>
          <w:color w:val="555555"/>
          <w:shd w:val="clear" w:color="auto" w:fill="FFFFFF"/>
        </w:rPr>
        <w:t>e</w:t>
      </w:r>
      <w:r w:rsidRPr="00062C20">
        <w:rPr>
          <w:color w:val="555555"/>
          <w:shd w:val="clear" w:color="auto" w:fill="FFFFFF"/>
        </w:rPr>
        <w:t xml:space="preserve"> niveau </w:t>
      </w:r>
      <w:r w:rsidR="00B25A7A">
        <w:rPr>
          <w:color w:val="555555"/>
          <w:shd w:val="clear" w:color="auto" w:fill="FFFFFF"/>
        </w:rPr>
        <w:t xml:space="preserve">– </w:t>
      </w:r>
      <w:r w:rsidR="00D1157C">
        <w:rPr>
          <w:color w:val="555555"/>
          <w:shd w:val="clear" w:color="auto" w:fill="FFFFFF"/>
        </w:rPr>
        <w:t>afspraken, spelregels, contracten</w:t>
      </w:r>
      <w:r w:rsidR="00B25A7A">
        <w:rPr>
          <w:color w:val="555555"/>
          <w:shd w:val="clear" w:color="auto" w:fill="FFFFFF"/>
        </w:rPr>
        <w:t>,</w:t>
      </w:r>
      <w:r w:rsidR="00D1157C">
        <w:rPr>
          <w:color w:val="555555"/>
          <w:shd w:val="clear" w:color="auto" w:fill="FFFFFF"/>
        </w:rPr>
        <w:t xml:space="preserve"> verdragen</w:t>
      </w:r>
      <w:r w:rsidR="00AE707A">
        <w:rPr>
          <w:color w:val="555555"/>
          <w:shd w:val="clear" w:color="auto" w:fill="FFFFFF"/>
        </w:rPr>
        <w:t>;</w:t>
      </w:r>
    </w:p>
    <w:p w14:paraId="1AE61E8B" w14:textId="3495B999" w:rsidR="00AE707A" w:rsidRPr="00AE707A" w:rsidRDefault="00AE707A" w:rsidP="00AE707A">
      <w:pPr>
        <w:pStyle w:val="Lijstalinea"/>
        <w:numPr>
          <w:ilvl w:val="0"/>
          <w:numId w:val="1"/>
        </w:numPr>
        <w:tabs>
          <w:tab w:val="left" w:pos="284"/>
        </w:tabs>
        <w:ind w:left="284" w:hanging="284"/>
        <w:rPr>
          <w:shd w:val="clear" w:color="auto" w:fill="FFFFFF"/>
        </w:rPr>
      </w:pPr>
      <w:r>
        <w:rPr>
          <w:color w:val="555555"/>
          <w:shd w:val="clear" w:color="auto" w:fill="FFFFFF"/>
        </w:rPr>
        <w:t xml:space="preserve">het </w:t>
      </w:r>
      <w:r w:rsidRPr="00AE707A">
        <w:rPr>
          <w:shd w:val="clear" w:color="auto" w:fill="FFFFFF"/>
        </w:rPr>
        <w:t xml:space="preserve">paranormale niveau </w:t>
      </w:r>
      <w:r w:rsidR="00B25A7A">
        <w:rPr>
          <w:shd w:val="clear" w:color="auto" w:fill="FFFFFF"/>
        </w:rPr>
        <w:t xml:space="preserve">– </w:t>
      </w:r>
      <w:r w:rsidRPr="00AE707A">
        <w:rPr>
          <w:shd w:val="clear" w:color="auto" w:fill="FFFFFF"/>
        </w:rPr>
        <w:t>helderziendheid</w:t>
      </w:r>
      <w:r w:rsidR="00B25A7A">
        <w:rPr>
          <w:shd w:val="clear" w:color="auto" w:fill="FFFFFF"/>
        </w:rPr>
        <w:t>,</w:t>
      </w:r>
      <w:r w:rsidRPr="00AE707A">
        <w:rPr>
          <w:shd w:val="clear" w:color="auto" w:fill="FFFFFF"/>
        </w:rPr>
        <w:t xml:space="preserve"> telekinese;</w:t>
      </w:r>
    </w:p>
    <w:p w14:paraId="4956B6C6" w14:textId="7FBB1954" w:rsidR="00062C20" w:rsidRPr="00AE707A" w:rsidRDefault="00AE707A" w:rsidP="00AE707A">
      <w:pPr>
        <w:pStyle w:val="Lijstalinea"/>
        <w:numPr>
          <w:ilvl w:val="0"/>
          <w:numId w:val="1"/>
        </w:numPr>
        <w:tabs>
          <w:tab w:val="left" w:pos="284"/>
        </w:tabs>
        <w:ind w:left="284" w:hanging="284"/>
        <w:rPr>
          <w:shd w:val="clear" w:color="auto" w:fill="FFFFFF"/>
        </w:rPr>
      </w:pPr>
      <w:r w:rsidRPr="00AE707A">
        <w:rPr>
          <w:shd w:val="clear" w:color="auto" w:fill="FFFFFF"/>
        </w:rPr>
        <w:t xml:space="preserve">het metafysische niveau </w:t>
      </w:r>
      <w:r w:rsidR="00B25A7A">
        <w:rPr>
          <w:shd w:val="clear" w:color="auto" w:fill="FFFFFF"/>
        </w:rPr>
        <w:t xml:space="preserve">– </w:t>
      </w:r>
      <w:r w:rsidRPr="00AE707A">
        <w:rPr>
          <w:shd w:val="clear" w:color="auto" w:fill="FFFFFF"/>
        </w:rPr>
        <w:t>godsbesef</w:t>
      </w:r>
      <w:r w:rsidR="00B25A7A">
        <w:rPr>
          <w:shd w:val="clear" w:color="auto" w:fill="FFFFFF"/>
        </w:rPr>
        <w:t>, eeuwig leven</w:t>
      </w:r>
      <w:r w:rsidRPr="00AE707A">
        <w:rPr>
          <w:shd w:val="clear" w:color="auto" w:fill="FFFFFF"/>
        </w:rPr>
        <w:t>.</w:t>
      </w:r>
      <w:r w:rsidR="00D1157C" w:rsidRPr="00AE707A">
        <w:rPr>
          <w:shd w:val="clear" w:color="auto" w:fill="FFFFFF"/>
        </w:rPr>
        <w:t xml:space="preserve"> </w:t>
      </w:r>
    </w:p>
    <w:p w14:paraId="777617F1" w14:textId="77777777" w:rsidR="00AE707A" w:rsidRPr="00AE707A" w:rsidRDefault="00AE707A" w:rsidP="00062C20">
      <w:pPr>
        <w:tabs>
          <w:tab w:val="left" w:pos="284"/>
        </w:tabs>
        <w:rPr>
          <w:shd w:val="clear" w:color="auto" w:fill="FFFFFF"/>
        </w:rPr>
      </w:pPr>
    </w:p>
    <w:p w14:paraId="049576A3" w14:textId="77555C88" w:rsidR="00062C20" w:rsidRPr="00F34454" w:rsidRDefault="00AE707A" w:rsidP="00A37408">
      <w:pPr>
        <w:tabs>
          <w:tab w:val="left" w:pos="284"/>
        </w:tabs>
        <w:rPr>
          <w:shd w:val="clear" w:color="auto" w:fill="FFFFFF"/>
        </w:rPr>
      </w:pPr>
      <w:r w:rsidRPr="00AE707A">
        <w:rPr>
          <w:shd w:val="clear" w:color="auto" w:fill="FFFFFF"/>
        </w:rPr>
        <w:tab/>
        <w:t xml:space="preserve">Op het tweede, subjectieve of binnenpersoonlijke niveau </w:t>
      </w:r>
      <w:r w:rsidR="00E54D2E">
        <w:rPr>
          <w:shd w:val="clear" w:color="auto" w:fill="FFFFFF"/>
        </w:rPr>
        <w:t xml:space="preserve">wordt </w:t>
      </w:r>
      <w:r w:rsidRPr="00AE707A">
        <w:rPr>
          <w:shd w:val="clear" w:color="auto" w:fill="FFFFFF"/>
        </w:rPr>
        <w:t xml:space="preserve">volgens </w:t>
      </w:r>
      <w:r w:rsidR="00E54D2E">
        <w:rPr>
          <w:shd w:val="clear" w:color="auto" w:fill="FFFFFF"/>
        </w:rPr>
        <w:t xml:space="preserve">mij </w:t>
      </w:r>
      <w:r w:rsidRPr="00AE707A">
        <w:rPr>
          <w:shd w:val="clear" w:color="auto" w:fill="FFFFFF"/>
        </w:rPr>
        <w:t>Biesta</w:t>
      </w:r>
      <w:r w:rsidR="00E54D2E">
        <w:rPr>
          <w:shd w:val="clear" w:color="auto" w:fill="FFFFFF"/>
        </w:rPr>
        <w:t>’</w:t>
      </w:r>
      <w:r w:rsidRPr="00AE707A">
        <w:rPr>
          <w:shd w:val="clear" w:color="auto" w:fill="FFFFFF"/>
        </w:rPr>
        <w:t>s paradox</w:t>
      </w:r>
      <w:r w:rsidR="00E54D2E">
        <w:rPr>
          <w:shd w:val="clear" w:color="auto" w:fill="FFFFFF"/>
        </w:rPr>
        <w:t xml:space="preserve"> opgelost</w:t>
      </w:r>
      <w:r w:rsidRPr="00AE707A">
        <w:rPr>
          <w:shd w:val="clear" w:color="auto" w:fill="FFFFFF"/>
        </w:rPr>
        <w:t>: Parks heeft als persoon een ontwikkeling doorgemaakt die haar deden doen voor de burgerrechten wat ze ervoor heeft gedaan</w:t>
      </w:r>
      <w:r w:rsidR="00E54D2E">
        <w:rPr>
          <w:shd w:val="clear" w:color="auto" w:fill="FFFFFF"/>
        </w:rPr>
        <w:t>,</w:t>
      </w:r>
      <w:r w:rsidRPr="00AE707A">
        <w:rPr>
          <w:shd w:val="clear" w:color="auto" w:fill="FFFFFF"/>
        </w:rPr>
        <w:t xml:space="preserve"> en Eichmann heeft een persoonlijke ontwikkeling doorgemaakt </w:t>
      </w:r>
      <w:r>
        <w:rPr>
          <w:shd w:val="clear" w:color="auto" w:fill="FFFFFF"/>
        </w:rPr>
        <w:t xml:space="preserve">die hem deden doen voor </w:t>
      </w:r>
      <w:r w:rsidR="00E54D2E">
        <w:rPr>
          <w:shd w:val="clear" w:color="auto" w:fill="FFFFFF"/>
        </w:rPr>
        <w:t xml:space="preserve">de </w:t>
      </w:r>
      <w:r>
        <w:rPr>
          <w:shd w:val="clear" w:color="auto" w:fill="FFFFFF"/>
        </w:rPr>
        <w:t xml:space="preserve">holocaust wat hij ervoor gedaan heeft. </w:t>
      </w:r>
      <w:r w:rsidR="00E54D2E">
        <w:rPr>
          <w:shd w:val="clear" w:color="auto" w:fill="FFFFFF"/>
        </w:rPr>
        <w:t xml:space="preserve">Volgens mij bracht </w:t>
      </w:r>
      <w:r>
        <w:rPr>
          <w:shd w:val="clear" w:color="auto" w:fill="FFFFFF"/>
        </w:rPr>
        <w:t xml:space="preserve">Parks haar ‘ik’ </w:t>
      </w:r>
      <w:r w:rsidR="00E54D2E">
        <w:rPr>
          <w:shd w:val="clear" w:color="auto" w:fill="FFFFFF"/>
        </w:rPr>
        <w:t xml:space="preserve">dus </w:t>
      </w:r>
      <w:r>
        <w:rPr>
          <w:shd w:val="clear" w:color="auto" w:fill="FFFFFF"/>
        </w:rPr>
        <w:t xml:space="preserve">niet </w:t>
      </w:r>
      <w:r w:rsidR="00E54D2E">
        <w:rPr>
          <w:shd w:val="clear" w:color="auto" w:fill="FFFFFF"/>
        </w:rPr>
        <w:t xml:space="preserve">in </w:t>
      </w:r>
      <w:r>
        <w:rPr>
          <w:shd w:val="clear" w:color="auto" w:fill="FFFFFF"/>
        </w:rPr>
        <w:t xml:space="preserve">door een juiste scholing maar door haar persoonlijkheidsontwikkeling waardoor ze op het derde, sociale of tussenpersoonlijke niveau, die maatschappelijke keuzes </w:t>
      </w:r>
      <w:r w:rsidR="00A37408">
        <w:rPr>
          <w:shd w:val="clear" w:color="auto" w:fill="FFFFFF"/>
        </w:rPr>
        <w:t xml:space="preserve">maakte die haar in verzet deden gaan. En Eichmann trok zijn ‘ik’ niet </w:t>
      </w:r>
      <w:r w:rsidR="00A37408" w:rsidRPr="00F34454">
        <w:rPr>
          <w:shd w:val="clear" w:color="auto" w:fill="FFFFFF"/>
        </w:rPr>
        <w:t xml:space="preserve">terug, maar heeft Parks’ ‘ik’-niveau nooit bereikt en op het derde niveau die maatschappelijke keuzes </w:t>
      </w:r>
      <w:r w:rsidR="00F34454" w:rsidRPr="00F34454">
        <w:rPr>
          <w:shd w:val="clear" w:color="auto" w:fill="FFFFFF"/>
        </w:rPr>
        <w:t>deed,</w:t>
      </w:r>
      <w:r w:rsidR="00A37408" w:rsidRPr="00F34454">
        <w:rPr>
          <w:shd w:val="clear" w:color="auto" w:fill="FFFFFF"/>
        </w:rPr>
        <w:t xml:space="preserve"> die hem tot een willoos instrument maakten </w:t>
      </w:r>
      <w:r w:rsidR="00E54D2E">
        <w:rPr>
          <w:shd w:val="clear" w:color="auto" w:fill="FFFFFF"/>
        </w:rPr>
        <w:t>va</w:t>
      </w:r>
      <w:r w:rsidR="00A37408" w:rsidRPr="00F34454">
        <w:rPr>
          <w:shd w:val="clear" w:color="auto" w:fill="FFFFFF"/>
        </w:rPr>
        <w:t xml:space="preserve">n een misdadig </w:t>
      </w:r>
      <w:r w:rsidR="00E54D2E">
        <w:rPr>
          <w:shd w:val="clear" w:color="auto" w:fill="FFFFFF"/>
        </w:rPr>
        <w:t>regim</w:t>
      </w:r>
      <w:r w:rsidR="00A37408" w:rsidRPr="00F34454">
        <w:rPr>
          <w:shd w:val="clear" w:color="auto" w:fill="FFFFFF"/>
        </w:rPr>
        <w:t xml:space="preserve">e. </w:t>
      </w:r>
    </w:p>
    <w:p w14:paraId="7D904130" w14:textId="77777777" w:rsidR="00F34454" w:rsidRPr="00F34454" w:rsidRDefault="00062C20" w:rsidP="00062C20">
      <w:pPr>
        <w:tabs>
          <w:tab w:val="left" w:pos="284"/>
        </w:tabs>
        <w:rPr>
          <w:shd w:val="clear" w:color="auto" w:fill="FFFFFF"/>
        </w:rPr>
      </w:pPr>
      <w:r w:rsidRPr="00F34454">
        <w:rPr>
          <w:shd w:val="clear" w:color="auto" w:fill="FFFFFF"/>
        </w:rPr>
        <w:tab/>
        <w:t>Verheijen</w:t>
      </w:r>
      <w:r w:rsidR="00F34454" w:rsidRPr="00F34454">
        <w:rPr>
          <w:shd w:val="clear" w:color="auto" w:fill="FFFFFF"/>
        </w:rPr>
        <w:t xml:space="preserve">s schets als </w:t>
      </w:r>
      <w:r w:rsidRPr="00F34454">
        <w:rPr>
          <w:shd w:val="clear" w:color="auto" w:fill="FFFFFF"/>
        </w:rPr>
        <w:t>Parks</w:t>
      </w:r>
      <w:r w:rsidR="00F34454" w:rsidRPr="00F34454">
        <w:rPr>
          <w:shd w:val="clear" w:color="auto" w:fill="FFFFFF"/>
        </w:rPr>
        <w:t>’</w:t>
      </w:r>
      <w:r w:rsidRPr="00F34454">
        <w:rPr>
          <w:shd w:val="clear" w:color="auto" w:fill="FFFFFF"/>
        </w:rPr>
        <w:t xml:space="preserve"> onderdeel van een maatschappelijke beweging</w:t>
      </w:r>
      <w:r w:rsidR="00F34454" w:rsidRPr="00F34454">
        <w:rPr>
          <w:shd w:val="clear" w:color="auto" w:fill="FFFFFF"/>
        </w:rPr>
        <w:t xml:space="preserve"> valt ook onder die vijfdeling: haar </w:t>
      </w:r>
      <w:r w:rsidRPr="00F34454">
        <w:rPr>
          <w:shd w:val="clear" w:color="auto" w:fill="FFFFFF"/>
        </w:rPr>
        <w:t xml:space="preserve">activisme </w:t>
      </w:r>
      <w:r w:rsidR="00F34454" w:rsidRPr="00F34454">
        <w:rPr>
          <w:shd w:val="clear" w:color="auto" w:fill="FFFFFF"/>
        </w:rPr>
        <w:t>en de collectieve voorbereiding, ondersteuning en verdere uitwerking ervan staan op het derde, sociale vlak. Daartoe hoeft men haar verhaal</w:t>
      </w:r>
      <w:r w:rsidRPr="00F34454">
        <w:rPr>
          <w:shd w:val="clear" w:color="auto" w:fill="FFFFFF"/>
        </w:rPr>
        <w:t xml:space="preserve"> volgens </w:t>
      </w:r>
      <w:r w:rsidR="00F34454" w:rsidRPr="00F34454">
        <w:rPr>
          <w:shd w:val="clear" w:color="auto" w:fill="FFFFFF"/>
        </w:rPr>
        <w:t>mij niet te</w:t>
      </w:r>
      <w:r w:rsidRPr="00F34454">
        <w:rPr>
          <w:shd w:val="clear" w:color="auto" w:fill="FFFFFF"/>
        </w:rPr>
        <w:t xml:space="preserve"> ontpolitiser</w:t>
      </w:r>
      <w:r w:rsidR="00F34454" w:rsidRPr="00F34454">
        <w:rPr>
          <w:shd w:val="clear" w:color="auto" w:fill="FFFFFF"/>
        </w:rPr>
        <w:t>e</w:t>
      </w:r>
      <w:r w:rsidRPr="00F34454">
        <w:rPr>
          <w:shd w:val="clear" w:color="auto" w:fill="FFFFFF"/>
        </w:rPr>
        <w:t>n</w:t>
      </w:r>
      <w:r w:rsidR="00F34454" w:rsidRPr="00F34454">
        <w:rPr>
          <w:shd w:val="clear" w:color="auto" w:fill="FFFFFF"/>
        </w:rPr>
        <w:t xml:space="preserve"> en voor politieke Vorming te pleiten, maar het hele verhaal te vertellen</w:t>
      </w:r>
      <w:r w:rsidRPr="00F34454">
        <w:rPr>
          <w:shd w:val="clear" w:color="auto" w:fill="FFFFFF"/>
        </w:rPr>
        <w:t xml:space="preserve">. </w:t>
      </w:r>
    </w:p>
    <w:p w14:paraId="2DC7A2FD" w14:textId="20CBC3F2" w:rsidR="00062C20" w:rsidRPr="00F34454" w:rsidRDefault="00F34454" w:rsidP="0027234E">
      <w:pPr>
        <w:tabs>
          <w:tab w:val="left" w:pos="284"/>
        </w:tabs>
        <w:rPr>
          <w:shd w:val="clear" w:color="auto" w:fill="FFFFFF"/>
        </w:rPr>
      </w:pPr>
      <w:r w:rsidRPr="00F34454">
        <w:rPr>
          <w:shd w:val="clear" w:color="auto" w:fill="FFFFFF"/>
        </w:rPr>
        <w:tab/>
        <w:t xml:space="preserve">Verheijen is ook historicus. Is het misschien een idee dat hij een geschiedenisboek schrijft met politiek-maatschappelijke figuren als </w:t>
      </w:r>
      <w:r w:rsidR="00D5374E">
        <w:rPr>
          <w:shd w:val="clear" w:color="auto" w:fill="FFFFFF"/>
        </w:rPr>
        <w:t xml:space="preserve">Luther, Calvijn, </w:t>
      </w:r>
      <w:r w:rsidRPr="00F34454">
        <w:rPr>
          <w:shd w:val="clear" w:color="auto" w:fill="FFFFFF"/>
        </w:rPr>
        <w:t>Parks</w:t>
      </w:r>
      <w:r w:rsidR="00D5374E">
        <w:rPr>
          <w:shd w:val="clear" w:color="auto" w:fill="FFFFFF"/>
        </w:rPr>
        <w:t xml:space="preserve"> en</w:t>
      </w:r>
      <w:r w:rsidRPr="00F34454">
        <w:rPr>
          <w:shd w:val="clear" w:color="auto" w:fill="FFFFFF"/>
        </w:rPr>
        <w:t xml:space="preserve"> Mandela aan de ene kant en </w:t>
      </w:r>
      <w:r w:rsidR="00D5374E">
        <w:rPr>
          <w:shd w:val="clear" w:color="auto" w:fill="FFFFFF"/>
        </w:rPr>
        <w:t>Stalin, Mus</w:t>
      </w:r>
      <w:r w:rsidR="00E54D2E">
        <w:rPr>
          <w:shd w:val="clear" w:color="auto" w:fill="FFFFFF"/>
        </w:rPr>
        <w:t>s</w:t>
      </w:r>
      <w:r w:rsidR="00D5374E">
        <w:rPr>
          <w:shd w:val="clear" w:color="auto" w:fill="FFFFFF"/>
        </w:rPr>
        <w:t xml:space="preserve">olini, Hitler en </w:t>
      </w:r>
      <w:r w:rsidRPr="00F34454">
        <w:rPr>
          <w:shd w:val="clear" w:color="auto" w:fill="FFFFFF"/>
        </w:rPr>
        <w:t>Eichmann</w:t>
      </w:r>
      <w:r w:rsidR="00D5374E">
        <w:rPr>
          <w:shd w:val="clear" w:color="auto" w:fill="FFFFFF"/>
        </w:rPr>
        <w:t xml:space="preserve"> </w:t>
      </w:r>
      <w:r w:rsidRPr="00F34454">
        <w:rPr>
          <w:shd w:val="clear" w:color="auto" w:fill="FFFFFF"/>
        </w:rPr>
        <w:t xml:space="preserve">aan de andere kant? Met over elk het hele verhaal met historische vóórgeschiedenis, maatschappelijke inbedding en uiteindelijke politieke daden. </w:t>
      </w:r>
    </w:p>
    <w:p w14:paraId="2D89C23D" w14:textId="6EC44A38" w:rsidR="00F34454" w:rsidRDefault="00F34454" w:rsidP="0027234E">
      <w:pPr>
        <w:tabs>
          <w:tab w:val="left" w:pos="284"/>
        </w:tabs>
        <w:rPr>
          <w:shd w:val="clear" w:color="auto" w:fill="FFFFFF"/>
        </w:rPr>
      </w:pPr>
      <w:r>
        <w:rPr>
          <w:shd w:val="clear" w:color="auto" w:fill="FFFFFF"/>
        </w:rPr>
        <w:tab/>
        <w:t xml:space="preserve">Ik noemde Verheijens betoog over de veronachtzaamde variant in Forsters lijn een juweel. Dat is dus niet zozeer omdat ik het inhoudelijk eens zou zijn met politiserend onderwijs, want dat pakt volgens mij altijd indoctrinerend uit en daar lijkt </w:t>
      </w:r>
      <w:r w:rsidR="00657957">
        <w:rPr>
          <w:shd w:val="clear" w:color="auto" w:fill="FFFFFF"/>
        </w:rPr>
        <w:t xml:space="preserve">een vrije denker als </w:t>
      </w:r>
      <w:r>
        <w:rPr>
          <w:shd w:val="clear" w:color="auto" w:fill="FFFFFF"/>
        </w:rPr>
        <w:t xml:space="preserve">Verheijen me geen voorstander van te zijn, maar omdat we ook over Vorming het hele verhaal dienen te kennen. In het belang van de wetenschap en in het belang van goed onderwijs. </w:t>
      </w:r>
    </w:p>
    <w:p w14:paraId="7766AD75" w14:textId="77777777" w:rsidR="00657957" w:rsidRDefault="00657957" w:rsidP="0027234E">
      <w:pPr>
        <w:tabs>
          <w:tab w:val="left" w:pos="284"/>
        </w:tabs>
        <w:rPr>
          <w:shd w:val="clear" w:color="auto" w:fill="FFFFFF"/>
        </w:rPr>
      </w:pPr>
    </w:p>
    <w:p w14:paraId="6DD30A95" w14:textId="2F18D95C" w:rsidR="007D10F6" w:rsidRDefault="00F34454" w:rsidP="0027234E">
      <w:pPr>
        <w:tabs>
          <w:tab w:val="left" w:pos="284"/>
        </w:tabs>
        <w:rPr>
          <w:color w:val="555555"/>
          <w:shd w:val="clear" w:color="auto" w:fill="FFFFFF"/>
        </w:rPr>
      </w:pPr>
      <w:r>
        <w:rPr>
          <w:shd w:val="clear" w:color="auto" w:fill="FFFFFF"/>
        </w:rPr>
        <w:t xml:space="preserve">Joris, je hebt prachtig </w:t>
      </w:r>
      <w:r w:rsidR="00C93C2D">
        <w:rPr>
          <w:shd w:val="clear" w:color="auto" w:fill="FFFFFF"/>
        </w:rPr>
        <w:t>werk ge</w:t>
      </w:r>
      <w:r w:rsidR="00657957">
        <w:rPr>
          <w:shd w:val="clear" w:color="auto" w:fill="FFFFFF"/>
        </w:rPr>
        <w:t>daan</w:t>
      </w:r>
      <w:r w:rsidR="00C93C2D">
        <w:rPr>
          <w:shd w:val="clear" w:color="auto" w:fill="FFFFFF"/>
        </w:rPr>
        <w:t>. Je ‘met lof’ en de prijs zijn welverdiend. Dank je!</w:t>
      </w:r>
    </w:p>
    <w:p w14:paraId="54B17C2A" w14:textId="77777777" w:rsidR="007D10F6" w:rsidRDefault="007D10F6" w:rsidP="0027234E">
      <w:pPr>
        <w:tabs>
          <w:tab w:val="left" w:pos="284"/>
        </w:tabs>
        <w:rPr>
          <w:color w:val="555555"/>
          <w:shd w:val="clear" w:color="auto" w:fill="FFFFFF"/>
        </w:rPr>
      </w:pPr>
    </w:p>
    <w:p w14:paraId="1757CEF1" w14:textId="1F089040" w:rsidR="00B95853" w:rsidRPr="00B95853" w:rsidRDefault="00A74E5E" w:rsidP="0027234E">
      <w:pPr>
        <w:tabs>
          <w:tab w:val="left" w:pos="284"/>
        </w:tabs>
      </w:pPr>
      <w:r>
        <w:rPr>
          <w:color w:val="555555"/>
          <w:shd w:val="clear" w:color="auto" w:fill="FFFFFF"/>
        </w:rPr>
        <w:t>J</w:t>
      </w:r>
      <w:r w:rsidR="00B95853">
        <w:rPr>
          <w:color w:val="555555"/>
          <w:shd w:val="clear" w:color="auto" w:fill="FFFFFF"/>
        </w:rPr>
        <w:t>oris</w:t>
      </w:r>
      <w:r>
        <w:rPr>
          <w:color w:val="555555"/>
          <w:shd w:val="clear" w:color="auto" w:fill="FFFFFF"/>
        </w:rPr>
        <w:t xml:space="preserve"> Verheijen, </w:t>
      </w:r>
      <w:r w:rsidRPr="00B95853">
        <w:rPr>
          <w:i/>
          <w:iCs/>
          <w:color w:val="555555"/>
          <w:shd w:val="clear" w:color="auto" w:fill="FFFFFF"/>
        </w:rPr>
        <w:t>Revolutie in de schoolgang</w:t>
      </w:r>
      <w:r>
        <w:rPr>
          <w:color w:val="555555"/>
          <w:shd w:val="clear" w:color="auto" w:fill="FFFFFF"/>
        </w:rPr>
        <w:t>, Amsterdam, Amsterdam University Press, 2025</w:t>
      </w:r>
      <w:r w:rsidR="00B95853">
        <w:t xml:space="preserve">; € 29,99; ISBN </w:t>
      </w:r>
      <w:r w:rsidR="00B95853" w:rsidRPr="00B95853">
        <w:t>978</w:t>
      </w:r>
      <w:r w:rsidR="00B95853">
        <w:t>-</w:t>
      </w:r>
      <w:r w:rsidR="00B95853" w:rsidRPr="00B95853">
        <w:t>90</w:t>
      </w:r>
      <w:r w:rsidR="00B95853">
        <w:t>-</w:t>
      </w:r>
      <w:r w:rsidR="00B95853" w:rsidRPr="00B95853">
        <w:t>4856</w:t>
      </w:r>
      <w:r w:rsidR="00B95853">
        <w:t>-</w:t>
      </w:r>
      <w:r w:rsidR="00B95853" w:rsidRPr="00B95853">
        <w:t>788</w:t>
      </w:r>
      <w:r w:rsidR="00B95853">
        <w:t>-</w:t>
      </w:r>
      <w:r w:rsidR="00B95853" w:rsidRPr="00B95853">
        <w:t>1</w:t>
      </w:r>
      <w:r w:rsidR="00B95853" w:rsidRPr="00BE0D0A">
        <w:t> </w:t>
      </w:r>
    </w:p>
    <w:p w14:paraId="1EAAC2E7" w14:textId="77777777" w:rsidR="00B95853" w:rsidRDefault="00B95853" w:rsidP="0027234E">
      <w:pPr>
        <w:tabs>
          <w:tab w:val="left" w:pos="284"/>
        </w:tabs>
      </w:pPr>
    </w:p>
    <w:p w14:paraId="7AC5F513" w14:textId="433336B3" w:rsidR="00B95853" w:rsidRPr="00A74E5E" w:rsidRDefault="00554D93" w:rsidP="0027234E">
      <w:pPr>
        <w:tabs>
          <w:tab w:val="left" w:pos="284"/>
        </w:tabs>
      </w:pPr>
      <w:r>
        <w:rPr>
          <w:noProof/>
        </w:rPr>
        <w:drawing>
          <wp:inline distT="0" distB="0" distL="0" distR="0" wp14:anchorId="42C4AA55" wp14:editId="7B5B5CA0">
            <wp:extent cx="1982506" cy="2958964"/>
            <wp:effectExtent l="0" t="0" r="0" b="0"/>
            <wp:docPr id="232700727" name="Afbeelding 1" descr="Afbeelding met tekst, wiel, Landvoertuig, poster&#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700727" name="Afbeelding 1" descr="Afbeelding met tekst, wiel, Landvoertuig, poster&#10;&#10;Door AI gegenereerde inhoud is mogelijk onjuist."/>
                    <pic:cNvPicPr/>
                  </pic:nvPicPr>
                  <pic:blipFill>
                    <a:blip r:embed="rId14"/>
                    <a:stretch>
                      <a:fillRect/>
                    </a:stretch>
                  </pic:blipFill>
                  <pic:spPr>
                    <a:xfrm>
                      <a:off x="0" y="0"/>
                      <a:ext cx="1985053" cy="2962766"/>
                    </a:xfrm>
                    <a:prstGeom prst="rect">
                      <a:avLst/>
                    </a:prstGeom>
                  </pic:spPr>
                </pic:pic>
              </a:graphicData>
            </a:graphic>
          </wp:inline>
        </w:drawing>
      </w:r>
    </w:p>
    <w:sectPr w:rsidR="00B95853" w:rsidRPr="00A74E5E" w:rsidSect="00E75A9C">
      <w:type w:val="continuous"/>
      <w:pgSz w:w="11906" w:h="16838"/>
      <w:pgMar w:top="1021" w:right="1021" w:bottom="1021"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4826B3" w14:textId="77777777" w:rsidR="008B67AE" w:rsidRDefault="008B67AE" w:rsidP="00E75A9C">
      <w:r>
        <w:separator/>
      </w:r>
    </w:p>
  </w:endnote>
  <w:endnote w:type="continuationSeparator" w:id="0">
    <w:p w14:paraId="0623E4B4" w14:textId="77777777" w:rsidR="008B67AE" w:rsidRDefault="008B67AE" w:rsidP="00E75A9C">
      <w:r>
        <w:continuationSeparator/>
      </w:r>
    </w:p>
  </w:endnote>
  <w:endnote w:id="1">
    <w:p w14:paraId="0FEE9C95" w14:textId="5514951A" w:rsidR="00B710D8" w:rsidRPr="00B710D8" w:rsidRDefault="00B710D8" w:rsidP="00B710D8">
      <w:pPr>
        <w:pStyle w:val="Eindnoottekst"/>
        <w:spacing w:line="204" w:lineRule="auto"/>
        <w:ind w:left="284" w:hanging="284"/>
        <w:rPr>
          <w:sz w:val="18"/>
          <w:szCs w:val="18"/>
        </w:rPr>
      </w:pPr>
      <w:r w:rsidRPr="00B710D8">
        <w:rPr>
          <w:rStyle w:val="Eindnootmarkering"/>
          <w:sz w:val="18"/>
          <w:szCs w:val="18"/>
        </w:rPr>
        <w:endnoteRef/>
      </w:r>
      <w:r w:rsidRPr="00B710D8">
        <w:rPr>
          <w:sz w:val="18"/>
          <w:szCs w:val="18"/>
        </w:rPr>
        <w:t xml:space="preserve"> </w:t>
      </w:r>
      <w:r w:rsidRPr="00B710D8">
        <w:rPr>
          <w:sz w:val="18"/>
          <w:szCs w:val="18"/>
        </w:rPr>
        <w:tab/>
        <w:t>H. Wurm, ‘Das Goethehaus am Frauenplan in Weimar’; foto met onderschrift dat met ‘… weiter aufwärts in den ersten Stock führt’ begint (</w:t>
      </w:r>
      <w:hyperlink r:id="rId1" w:history="1">
        <w:r w:rsidRPr="00B710D8">
          <w:rPr>
            <w:rStyle w:val="Hyperlink"/>
            <w:sz w:val="18"/>
            <w:szCs w:val="18"/>
          </w:rPr>
          <w:t>http://www.goethe-weimar-wetzlar.de/index-Dateien/Das%20Goethehaus%20am%20Frauenplan%20in%20Weimar.pdf</w:t>
        </w:r>
      </w:hyperlink>
      <w:r w:rsidRPr="00B710D8">
        <w:rPr>
          <w:sz w:val="18"/>
          <w:szCs w:val="18"/>
        </w:rPr>
        <w:t>; van internet geplukt op 20 december 2025).</w:t>
      </w:r>
    </w:p>
  </w:endnote>
  <w:endnote w:id="2">
    <w:p w14:paraId="72B77F9B" w14:textId="4266918C" w:rsidR="00C80C05" w:rsidRPr="00B710D8" w:rsidRDefault="00C80C05" w:rsidP="00B710D8">
      <w:pPr>
        <w:pStyle w:val="Eindnoottekst"/>
        <w:spacing w:line="204" w:lineRule="auto"/>
        <w:ind w:left="284" w:hanging="284"/>
        <w:rPr>
          <w:sz w:val="18"/>
          <w:szCs w:val="18"/>
        </w:rPr>
      </w:pPr>
      <w:r w:rsidRPr="00B710D8">
        <w:rPr>
          <w:rStyle w:val="Eindnootmarkering"/>
          <w:sz w:val="18"/>
          <w:szCs w:val="18"/>
        </w:rPr>
        <w:endnoteRef/>
      </w:r>
      <w:r w:rsidRPr="00B710D8">
        <w:rPr>
          <w:sz w:val="18"/>
          <w:szCs w:val="18"/>
        </w:rPr>
        <w:t xml:space="preserve"> </w:t>
      </w:r>
      <w:r w:rsidR="0050187C" w:rsidRPr="00B710D8">
        <w:rPr>
          <w:sz w:val="18"/>
          <w:szCs w:val="18"/>
        </w:rPr>
        <w:tab/>
      </w:r>
      <w:r w:rsidRPr="00B710D8">
        <w:rPr>
          <w:sz w:val="18"/>
          <w:szCs w:val="18"/>
        </w:rPr>
        <w:t>E. Vervaet, ‘Koesteren van de Sinterklaasmythe is geen liegen maar meegaan met de ontwikkeling van jonge kinderen’ (</w:t>
      </w:r>
      <w:hyperlink r:id="rId2" w:history="1">
        <w:r w:rsidR="00A37408" w:rsidRPr="00B710D8">
          <w:rPr>
            <w:rStyle w:val="Hyperlink"/>
            <w:sz w:val="18"/>
            <w:szCs w:val="18"/>
          </w:rPr>
          <w:t>https://ontdekkendleren.nl/meegaan-in-sinterklaasmythe/</w:t>
        </w:r>
      </w:hyperlink>
      <w:r w:rsidRPr="00B710D8">
        <w:rPr>
          <w:sz w:val="18"/>
          <w:szCs w:val="18"/>
        </w:rPr>
        <w:t>).</w:t>
      </w:r>
      <w:r w:rsidR="00A37408" w:rsidRPr="00B710D8">
        <w:rPr>
          <w:sz w:val="18"/>
          <w:szCs w:val="18"/>
        </w:rPr>
        <w:t xml:space="preserve"> </w:t>
      </w:r>
    </w:p>
  </w:endnote>
  <w:endnote w:id="3">
    <w:p w14:paraId="7F30A6BC" w14:textId="3BACC4CC" w:rsidR="00D1157C" w:rsidRDefault="00D1157C" w:rsidP="00B710D8">
      <w:pPr>
        <w:pStyle w:val="Eindnoottekst"/>
        <w:spacing w:line="204" w:lineRule="auto"/>
        <w:ind w:left="284" w:hanging="284"/>
      </w:pPr>
      <w:r w:rsidRPr="00B710D8">
        <w:rPr>
          <w:rStyle w:val="Eindnootmarkering"/>
          <w:sz w:val="18"/>
          <w:szCs w:val="18"/>
        </w:rPr>
        <w:endnoteRef/>
      </w:r>
      <w:r w:rsidRPr="00B710D8">
        <w:rPr>
          <w:sz w:val="18"/>
          <w:szCs w:val="18"/>
        </w:rPr>
        <w:t xml:space="preserve"> </w:t>
      </w:r>
      <w:r w:rsidRPr="00B710D8">
        <w:rPr>
          <w:sz w:val="18"/>
          <w:szCs w:val="18"/>
        </w:rPr>
        <w:tab/>
        <w:t>E. Vervaet, ‘Deel 1 Leesrijpheid: leesrijpheidstoets versus Citotoets Taal voor kleuters groep twee’, wij-leren.nl, 1 juni 2015 (</w:t>
      </w:r>
      <w:hyperlink r:id="rId3" w:history="1">
        <w:r w:rsidRPr="00B710D8">
          <w:rPr>
            <w:rStyle w:val="Hyperlink"/>
            <w:sz w:val="18"/>
            <w:szCs w:val="18"/>
          </w:rPr>
          <w:t>https://wij-leren.nl/leesrijpheid-toets.php</w:t>
        </w:r>
      </w:hyperlink>
      <w:r w:rsidRPr="00B710D8">
        <w:rPr>
          <w:sz w:val="18"/>
          <w:szCs w:val="18"/>
        </w:rPr>
        <w:t>).</w:t>
      </w:r>
      <w:r>
        <w:rPr>
          <w:b/>
          <w:bCs/>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EF35F5" w14:textId="77777777" w:rsidR="008B67AE" w:rsidRDefault="008B67AE" w:rsidP="00E75A9C">
      <w:r>
        <w:separator/>
      </w:r>
    </w:p>
  </w:footnote>
  <w:footnote w:type="continuationSeparator" w:id="0">
    <w:p w14:paraId="68433D53" w14:textId="77777777" w:rsidR="008B67AE" w:rsidRDefault="008B67AE" w:rsidP="00E75A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FA3B6E"/>
    <w:multiLevelType w:val="hybridMultilevel"/>
    <w:tmpl w:val="57769C52"/>
    <w:lvl w:ilvl="0" w:tplc="64E638DA">
      <w:start w:val="5"/>
      <w:numFmt w:val="bullet"/>
      <w:lvlText w:val=""/>
      <w:lvlJc w:val="left"/>
      <w:pPr>
        <w:ind w:left="720" w:hanging="360"/>
      </w:pPr>
      <w:rPr>
        <w:rFonts w:ascii="Symbol" w:eastAsiaTheme="minorHAnsi" w:hAnsi="Symbol"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6C7652E"/>
    <w:multiLevelType w:val="hybridMultilevel"/>
    <w:tmpl w:val="6178BF6A"/>
    <w:lvl w:ilvl="0" w:tplc="64E638DA">
      <w:start w:val="5"/>
      <w:numFmt w:val="bullet"/>
      <w:lvlText w:val=""/>
      <w:lvlJc w:val="left"/>
      <w:pPr>
        <w:ind w:left="720" w:hanging="360"/>
      </w:pPr>
      <w:rPr>
        <w:rFonts w:ascii="Symbol" w:eastAsiaTheme="minorHAnsi"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A0A7A87"/>
    <w:multiLevelType w:val="hybridMultilevel"/>
    <w:tmpl w:val="AE2415D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BF02C2A"/>
    <w:multiLevelType w:val="hybridMultilevel"/>
    <w:tmpl w:val="F36AE3C0"/>
    <w:lvl w:ilvl="0" w:tplc="3DFC3E50">
      <w:start w:val="1"/>
      <w:numFmt w:val="decimal"/>
      <w:lvlText w:val="%1"/>
      <w:lvlJc w:val="left"/>
      <w:pPr>
        <w:ind w:left="1008" w:hanging="360"/>
      </w:pPr>
      <w:rPr>
        <w:rFonts w:hint="default"/>
      </w:rPr>
    </w:lvl>
    <w:lvl w:ilvl="1" w:tplc="04130019" w:tentative="1">
      <w:start w:val="1"/>
      <w:numFmt w:val="lowerLetter"/>
      <w:lvlText w:val="%2."/>
      <w:lvlJc w:val="left"/>
      <w:pPr>
        <w:ind w:left="1728" w:hanging="360"/>
      </w:pPr>
    </w:lvl>
    <w:lvl w:ilvl="2" w:tplc="0413001B" w:tentative="1">
      <w:start w:val="1"/>
      <w:numFmt w:val="lowerRoman"/>
      <w:lvlText w:val="%3."/>
      <w:lvlJc w:val="right"/>
      <w:pPr>
        <w:ind w:left="2448" w:hanging="180"/>
      </w:pPr>
    </w:lvl>
    <w:lvl w:ilvl="3" w:tplc="0413000F" w:tentative="1">
      <w:start w:val="1"/>
      <w:numFmt w:val="decimal"/>
      <w:lvlText w:val="%4."/>
      <w:lvlJc w:val="left"/>
      <w:pPr>
        <w:ind w:left="3168" w:hanging="360"/>
      </w:pPr>
    </w:lvl>
    <w:lvl w:ilvl="4" w:tplc="04130019" w:tentative="1">
      <w:start w:val="1"/>
      <w:numFmt w:val="lowerLetter"/>
      <w:lvlText w:val="%5."/>
      <w:lvlJc w:val="left"/>
      <w:pPr>
        <w:ind w:left="3888" w:hanging="360"/>
      </w:pPr>
    </w:lvl>
    <w:lvl w:ilvl="5" w:tplc="0413001B" w:tentative="1">
      <w:start w:val="1"/>
      <w:numFmt w:val="lowerRoman"/>
      <w:lvlText w:val="%6."/>
      <w:lvlJc w:val="right"/>
      <w:pPr>
        <w:ind w:left="4608" w:hanging="180"/>
      </w:pPr>
    </w:lvl>
    <w:lvl w:ilvl="6" w:tplc="0413000F" w:tentative="1">
      <w:start w:val="1"/>
      <w:numFmt w:val="decimal"/>
      <w:lvlText w:val="%7."/>
      <w:lvlJc w:val="left"/>
      <w:pPr>
        <w:ind w:left="5328" w:hanging="360"/>
      </w:pPr>
    </w:lvl>
    <w:lvl w:ilvl="7" w:tplc="04130019" w:tentative="1">
      <w:start w:val="1"/>
      <w:numFmt w:val="lowerLetter"/>
      <w:lvlText w:val="%8."/>
      <w:lvlJc w:val="left"/>
      <w:pPr>
        <w:ind w:left="6048" w:hanging="360"/>
      </w:pPr>
    </w:lvl>
    <w:lvl w:ilvl="8" w:tplc="0413001B" w:tentative="1">
      <w:start w:val="1"/>
      <w:numFmt w:val="lowerRoman"/>
      <w:lvlText w:val="%9."/>
      <w:lvlJc w:val="right"/>
      <w:pPr>
        <w:ind w:left="6768" w:hanging="180"/>
      </w:pPr>
    </w:lvl>
  </w:abstractNum>
  <w:abstractNum w:abstractNumId="4" w15:restartNumberingAfterBreak="0">
    <w:nsid w:val="45E81F94"/>
    <w:multiLevelType w:val="hybridMultilevel"/>
    <w:tmpl w:val="3440D264"/>
    <w:lvl w:ilvl="0" w:tplc="3DFC3E50">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68E271FC"/>
    <w:multiLevelType w:val="hybridMultilevel"/>
    <w:tmpl w:val="CF7661F0"/>
    <w:lvl w:ilvl="0" w:tplc="3DFC3E50">
      <w:start w:val="1"/>
      <w:numFmt w:val="decimal"/>
      <w:lvlText w:val="%1"/>
      <w:lvlJc w:val="left"/>
      <w:pPr>
        <w:ind w:left="1008" w:hanging="360"/>
      </w:pPr>
      <w:rPr>
        <w:rFonts w:hint="default"/>
      </w:rPr>
    </w:lvl>
    <w:lvl w:ilvl="1" w:tplc="FFFFFFFF" w:tentative="1">
      <w:start w:val="1"/>
      <w:numFmt w:val="lowerLetter"/>
      <w:lvlText w:val="%2."/>
      <w:lvlJc w:val="left"/>
      <w:pPr>
        <w:ind w:left="1728" w:hanging="360"/>
      </w:pPr>
    </w:lvl>
    <w:lvl w:ilvl="2" w:tplc="FFFFFFFF" w:tentative="1">
      <w:start w:val="1"/>
      <w:numFmt w:val="lowerRoman"/>
      <w:lvlText w:val="%3."/>
      <w:lvlJc w:val="right"/>
      <w:pPr>
        <w:ind w:left="2448" w:hanging="180"/>
      </w:pPr>
    </w:lvl>
    <w:lvl w:ilvl="3" w:tplc="FFFFFFFF" w:tentative="1">
      <w:start w:val="1"/>
      <w:numFmt w:val="decimal"/>
      <w:lvlText w:val="%4."/>
      <w:lvlJc w:val="left"/>
      <w:pPr>
        <w:ind w:left="3168" w:hanging="360"/>
      </w:pPr>
    </w:lvl>
    <w:lvl w:ilvl="4" w:tplc="FFFFFFFF" w:tentative="1">
      <w:start w:val="1"/>
      <w:numFmt w:val="lowerLetter"/>
      <w:lvlText w:val="%5."/>
      <w:lvlJc w:val="left"/>
      <w:pPr>
        <w:ind w:left="3888" w:hanging="360"/>
      </w:pPr>
    </w:lvl>
    <w:lvl w:ilvl="5" w:tplc="FFFFFFFF" w:tentative="1">
      <w:start w:val="1"/>
      <w:numFmt w:val="lowerRoman"/>
      <w:lvlText w:val="%6."/>
      <w:lvlJc w:val="right"/>
      <w:pPr>
        <w:ind w:left="4608" w:hanging="180"/>
      </w:pPr>
    </w:lvl>
    <w:lvl w:ilvl="6" w:tplc="FFFFFFFF" w:tentative="1">
      <w:start w:val="1"/>
      <w:numFmt w:val="decimal"/>
      <w:lvlText w:val="%7."/>
      <w:lvlJc w:val="left"/>
      <w:pPr>
        <w:ind w:left="5328" w:hanging="360"/>
      </w:pPr>
    </w:lvl>
    <w:lvl w:ilvl="7" w:tplc="FFFFFFFF" w:tentative="1">
      <w:start w:val="1"/>
      <w:numFmt w:val="lowerLetter"/>
      <w:lvlText w:val="%8."/>
      <w:lvlJc w:val="left"/>
      <w:pPr>
        <w:ind w:left="6048" w:hanging="360"/>
      </w:pPr>
    </w:lvl>
    <w:lvl w:ilvl="8" w:tplc="FFFFFFFF" w:tentative="1">
      <w:start w:val="1"/>
      <w:numFmt w:val="lowerRoman"/>
      <w:lvlText w:val="%9."/>
      <w:lvlJc w:val="right"/>
      <w:pPr>
        <w:ind w:left="6768" w:hanging="180"/>
      </w:pPr>
    </w:lvl>
  </w:abstractNum>
  <w:abstractNum w:abstractNumId="6" w15:restartNumberingAfterBreak="0">
    <w:nsid w:val="6ECA0A2F"/>
    <w:multiLevelType w:val="hybridMultilevel"/>
    <w:tmpl w:val="BDFE47B4"/>
    <w:lvl w:ilvl="0" w:tplc="3DFC3E50">
      <w:start w:val="1"/>
      <w:numFmt w:val="decimal"/>
      <w:lvlText w:val="%1"/>
      <w:lvlJc w:val="left"/>
      <w:pPr>
        <w:ind w:left="1008" w:hanging="360"/>
      </w:pPr>
      <w:rPr>
        <w:rFonts w:hint="default"/>
      </w:rPr>
    </w:lvl>
    <w:lvl w:ilvl="1" w:tplc="04130019" w:tentative="1">
      <w:start w:val="1"/>
      <w:numFmt w:val="lowerLetter"/>
      <w:lvlText w:val="%2."/>
      <w:lvlJc w:val="left"/>
      <w:pPr>
        <w:ind w:left="1728" w:hanging="360"/>
      </w:pPr>
    </w:lvl>
    <w:lvl w:ilvl="2" w:tplc="0413001B" w:tentative="1">
      <w:start w:val="1"/>
      <w:numFmt w:val="lowerRoman"/>
      <w:lvlText w:val="%3."/>
      <w:lvlJc w:val="right"/>
      <w:pPr>
        <w:ind w:left="2448" w:hanging="180"/>
      </w:pPr>
    </w:lvl>
    <w:lvl w:ilvl="3" w:tplc="0413000F" w:tentative="1">
      <w:start w:val="1"/>
      <w:numFmt w:val="decimal"/>
      <w:lvlText w:val="%4."/>
      <w:lvlJc w:val="left"/>
      <w:pPr>
        <w:ind w:left="3168" w:hanging="360"/>
      </w:pPr>
    </w:lvl>
    <w:lvl w:ilvl="4" w:tplc="04130019" w:tentative="1">
      <w:start w:val="1"/>
      <w:numFmt w:val="lowerLetter"/>
      <w:lvlText w:val="%5."/>
      <w:lvlJc w:val="left"/>
      <w:pPr>
        <w:ind w:left="3888" w:hanging="360"/>
      </w:pPr>
    </w:lvl>
    <w:lvl w:ilvl="5" w:tplc="0413001B" w:tentative="1">
      <w:start w:val="1"/>
      <w:numFmt w:val="lowerRoman"/>
      <w:lvlText w:val="%6."/>
      <w:lvlJc w:val="right"/>
      <w:pPr>
        <w:ind w:left="4608" w:hanging="180"/>
      </w:pPr>
    </w:lvl>
    <w:lvl w:ilvl="6" w:tplc="0413000F" w:tentative="1">
      <w:start w:val="1"/>
      <w:numFmt w:val="decimal"/>
      <w:lvlText w:val="%7."/>
      <w:lvlJc w:val="left"/>
      <w:pPr>
        <w:ind w:left="5328" w:hanging="360"/>
      </w:pPr>
    </w:lvl>
    <w:lvl w:ilvl="7" w:tplc="04130019" w:tentative="1">
      <w:start w:val="1"/>
      <w:numFmt w:val="lowerLetter"/>
      <w:lvlText w:val="%8."/>
      <w:lvlJc w:val="left"/>
      <w:pPr>
        <w:ind w:left="6048" w:hanging="360"/>
      </w:pPr>
    </w:lvl>
    <w:lvl w:ilvl="8" w:tplc="0413001B" w:tentative="1">
      <w:start w:val="1"/>
      <w:numFmt w:val="lowerRoman"/>
      <w:lvlText w:val="%9."/>
      <w:lvlJc w:val="right"/>
      <w:pPr>
        <w:ind w:left="6768" w:hanging="180"/>
      </w:pPr>
    </w:lvl>
  </w:abstractNum>
  <w:num w:numId="1" w16cid:durableId="2064937088">
    <w:abstractNumId w:val="1"/>
  </w:num>
  <w:num w:numId="2" w16cid:durableId="376782612">
    <w:abstractNumId w:val="2"/>
  </w:num>
  <w:num w:numId="3" w16cid:durableId="757597228">
    <w:abstractNumId w:val="0"/>
  </w:num>
  <w:num w:numId="4" w16cid:durableId="577717113">
    <w:abstractNumId w:val="4"/>
  </w:num>
  <w:num w:numId="5" w16cid:durableId="768737305">
    <w:abstractNumId w:val="6"/>
  </w:num>
  <w:num w:numId="6" w16cid:durableId="629895761">
    <w:abstractNumId w:val="5"/>
  </w:num>
  <w:num w:numId="7" w16cid:durableId="19143884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defaultTabStop w:val="709"/>
  <w:hyphenationZone w:val="425"/>
  <w:drawingGridHorizontalSpacing w:val="120"/>
  <w:displayHorizontalDrawingGridEvery w:val="2"/>
  <w:displayVerticalDrawingGridEvery w:val="2"/>
  <w:characterSpacingControl w:val="doNotCompress"/>
  <w:savePreviewPicture/>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4E5E"/>
    <w:rsid w:val="0005038C"/>
    <w:rsid w:val="00062A04"/>
    <w:rsid w:val="00062C20"/>
    <w:rsid w:val="0008078A"/>
    <w:rsid w:val="000E304E"/>
    <w:rsid w:val="000E6CD6"/>
    <w:rsid w:val="000E7945"/>
    <w:rsid w:val="00124DB8"/>
    <w:rsid w:val="00151DEF"/>
    <w:rsid w:val="00177042"/>
    <w:rsid w:val="001A502E"/>
    <w:rsid w:val="001F59B3"/>
    <w:rsid w:val="0027234E"/>
    <w:rsid w:val="002A22A9"/>
    <w:rsid w:val="002A5449"/>
    <w:rsid w:val="002A5C94"/>
    <w:rsid w:val="002B3AE1"/>
    <w:rsid w:val="002B68B8"/>
    <w:rsid w:val="00302C7D"/>
    <w:rsid w:val="003555A7"/>
    <w:rsid w:val="00360986"/>
    <w:rsid w:val="00373BE0"/>
    <w:rsid w:val="00381B67"/>
    <w:rsid w:val="00394B15"/>
    <w:rsid w:val="003F1016"/>
    <w:rsid w:val="003F42CB"/>
    <w:rsid w:val="00444D79"/>
    <w:rsid w:val="00455162"/>
    <w:rsid w:val="004E0FF4"/>
    <w:rsid w:val="0050187C"/>
    <w:rsid w:val="00517AF5"/>
    <w:rsid w:val="00554D93"/>
    <w:rsid w:val="005C5734"/>
    <w:rsid w:val="005E214E"/>
    <w:rsid w:val="00657957"/>
    <w:rsid w:val="00667438"/>
    <w:rsid w:val="00685780"/>
    <w:rsid w:val="0068782F"/>
    <w:rsid w:val="006960BD"/>
    <w:rsid w:val="006B71F4"/>
    <w:rsid w:val="006C26A3"/>
    <w:rsid w:val="006C6115"/>
    <w:rsid w:val="00726CD1"/>
    <w:rsid w:val="007433E1"/>
    <w:rsid w:val="0077238C"/>
    <w:rsid w:val="00784B88"/>
    <w:rsid w:val="007B735C"/>
    <w:rsid w:val="007D10F6"/>
    <w:rsid w:val="007E2C86"/>
    <w:rsid w:val="00801A95"/>
    <w:rsid w:val="00857D07"/>
    <w:rsid w:val="008A22F9"/>
    <w:rsid w:val="008A3995"/>
    <w:rsid w:val="008B01AC"/>
    <w:rsid w:val="008B1048"/>
    <w:rsid w:val="008B457F"/>
    <w:rsid w:val="008B67AE"/>
    <w:rsid w:val="008C11CA"/>
    <w:rsid w:val="00960DAD"/>
    <w:rsid w:val="009A43D7"/>
    <w:rsid w:val="009D71DB"/>
    <w:rsid w:val="00A15004"/>
    <w:rsid w:val="00A37408"/>
    <w:rsid w:val="00A45939"/>
    <w:rsid w:val="00A61020"/>
    <w:rsid w:val="00A74B1B"/>
    <w:rsid w:val="00A74E5E"/>
    <w:rsid w:val="00A81F32"/>
    <w:rsid w:val="00A85ECC"/>
    <w:rsid w:val="00AB548C"/>
    <w:rsid w:val="00AE707A"/>
    <w:rsid w:val="00AF33AF"/>
    <w:rsid w:val="00B25A7A"/>
    <w:rsid w:val="00B34AD5"/>
    <w:rsid w:val="00B34BA7"/>
    <w:rsid w:val="00B36834"/>
    <w:rsid w:val="00B51D29"/>
    <w:rsid w:val="00B710D8"/>
    <w:rsid w:val="00B7383F"/>
    <w:rsid w:val="00B95853"/>
    <w:rsid w:val="00BD543C"/>
    <w:rsid w:val="00C31787"/>
    <w:rsid w:val="00C35905"/>
    <w:rsid w:val="00C80C05"/>
    <w:rsid w:val="00C93C2D"/>
    <w:rsid w:val="00D1157C"/>
    <w:rsid w:val="00D5374E"/>
    <w:rsid w:val="00D54473"/>
    <w:rsid w:val="00D848F8"/>
    <w:rsid w:val="00DF3AE5"/>
    <w:rsid w:val="00E15419"/>
    <w:rsid w:val="00E355C8"/>
    <w:rsid w:val="00E404EE"/>
    <w:rsid w:val="00E54D2E"/>
    <w:rsid w:val="00E632A5"/>
    <w:rsid w:val="00E64D72"/>
    <w:rsid w:val="00E75A9C"/>
    <w:rsid w:val="00E84B80"/>
    <w:rsid w:val="00E92B8B"/>
    <w:rsid w:val="00EC089A"/>
    <w:rsid w:val="00F06367"/>
    <w:rsid w:val="00F34454"/>
    <w:rsid w:val="00F814F8"/>
    <w:rsid w:val="00FB6A8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170A3"/>
  <w15:chartTrackingRefBased/>
  <w15:docId w15:val="{48DBCA45-B5E5-4BAA-890D-F151C0B78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7238C"/>
  </w:style>
  <w:style w:type="paragraph" w:styleId="Kop1">
    <w:name w:val="heading 1"/>
    <w:basedOn w:val="Standaard"/>
    <w:next w:val="Standaard"/>
    <w:link w:val="Kop1Char"/>
    <w:uiPriority w:val="9"/>
    <w:qFormat/>
    <w:rsid w:val="006C61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C61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C611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C611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C611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C6115"/>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C6115"/>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C6115"/>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C6115"/>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C611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C611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C611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C611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C611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C611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C611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C611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C6115"/>
    <w:rPr>
      <w:rFonts w:eastAsiaTheme="majorEastAsia" w:cstheme="majorBidi"/>
      <w:color w:val="272727" w:themeColor="text1" w:themeTint="D8"/>
    </w:rPr>
  </w:style>
  <w:style w:type="paragraph" w:styleId="Titel">
    <w:name w:val="Title"/>
    <w:basedOn w:val="Standaard"/>
    <w:next w:val="Standaard"/>
    <w:link w:val="TitelChar"/>
    <w:uiPriority w:val="10"/>
    <w:qFormat/>
    <w:rsid w:val="006C6115"/>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C611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C611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C6115"/>
    <w:rPr>
      <w:rFonts w:eastAsiaTheme="majorEastAsia" w:cstheme="majorBidi"/>
      <w:color w:val="595959" w:themeColor="text1" w:themeTint="A6"/>
      <w:spacing w:val="15"/>
      <w:sz w:val="28"/>
      <w:szCs w:val="28"/>
    </w:rPr>
  </w:style>
  <w:style w:type="paragraph" w:styleId="Lijstalinea">
    <w:name w:val="List Paragraph"/>
    <w:basedOn w:val="Standaard"/>
    <w:uiPriority w:val="34"/>
    <w:qFormat/>
    <w:rsid w:val="006C6115"/>
    <w:pPr>
      <w:ind w:left="720"/>
      <w:contextualSpacing/>
    </w:pPr>
  </w:style>
  <w:style w:type="paragraph" w:styleId="Citaat">
    <w:name w:val="Quote"/>
    <w:basedOn w:val="Standaard"/>
    <w:next w:val="Standaard"/>
    <w:link w:val="CitaatChar"/>
    <w:uiPriority w:val="29"/>
    <w:qFormat/>
    <w:rsid w:val="006C611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C6115"/>
    <w:rPr>
      <w:i/>
      <w:iCs/>
      <w:color w:val="404040" w:themeColor="text1" w:themeTint="BF"/>
    </w:rPr>
  </w:style>
  <w:style w:type="paragraph" w:styleId="Duidelijkcitaat">
    <w:name w:val="Intense Quote"/>
    <w:basedOn w:val="Standaard"/>
    <w:next w:val="Standaard"/>
    <w:link w:val="DuidelijkcitaatChar"/>
    <w:uiPriority w:val="30"/>
    <w:qFormat/>
    <w:rsid w:val="006C61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C6115"/>
    <w:rPr>
      <w:i/>
      <w:iCs/>
      <w:color w:val="0F4761" w:themeColor="accent1" w:themeShade="BF"/>
    </w:rPr>
  </w:style>
  <w:style w:type="character" w:styleId="Intensievebenadrukking">
    <w:name w:val="Intense Emphasis"/>
    <w:basedOn w:val="Standaardalinea-lettertype"/>
    <w:uiPriority w:val="21"/>
    <w:qFormat/>
    <w:rsid w:val="006C6115"/>
    <w:rPr>
      <w:i/>
      <w:iCs/>
      <w:color w:val="0F4761" w:themeColor="accent1" w:themeShade="BF"/>
    </w:rPr>
  </w:style>
  <w:style w:type="character" w:styleId="Intensieveverwijzing">
    <w:name w:val="Intense Reference"/>
    <w:basedOn w:val="Standaardalinea-lettertype"/>
    <w:uiPriority w:val="32"/>
    <w:qFormat/>
    <w:rsid w:val="006C6115"/>
    <w:rPr>
      <w:b/>
      <w:bCs/>
      <w:smallCaps/>
      <w:color w:val="0F4761" w:themeColor="accent1" w:themeShade="BF"/>
      <w:spacing w:val="5"/>
    </w:rPr>
  </w:style>
  <w:style w:type="character" w:styleId="Hyperlink">
    <w:name w:val="Hyperlink"/>
    <w:basedOn w:val="Standaardalinea-lettertype"/>
    <w:uiPriority w:val="99"/>
    <w:unhideWhenUsed/>
    <w:rsid w:val="0027234E"/>
    <w:rPr>
      <w:color w:val="467886" w:themeColor="hyperlink"/>
      <w:u w:val="single"/>
    </w:rPr>
  </w:style>
  <w:style w:type="character" w:styleId="Onopgelostemelding">
    <w:name w:val="Unresolved Mention"/>
    <w:basedOn w:val="Standaardalinea-lettertype"/>
    <w:uiPriority w:val="99"/>
    <w:semiHidden/>
    <w:unhideWhenUsed/>
    <w:rsid w:val="0027234E"/>
    <w:rPr>
      <w:color w:val="605E5C"/>
      <w:shd w:val="clear" w:color="auto" w:fill="E1DFDD"/>
    </w:rPr>
  </w:style>
  <w:style w:type="paragraph" w:styleId="Eindnoottekst">
    <w:name w:val="endnote text"/>
    <w:basedOn w:val="Standaard"/>
    <w:link w:val="EindnoottekstChar"/>
    <w:uiPriority w:val="99"/>
    <w:semiHidden/>
    <w:unhideWhenUsed/>
    <w:rsid w:val="00E75A9C"/>
  </w:style>
  <w:style w:type="character" w:customStyle="1" w:styleId="EindnoottekstChar">
    <w:name w:val="Eindnoottekst Char"/>
    <w:basedOn w:val="Standaardalinea-lettertype"/>
    <w:link w:val="Eindnoottekst"/>
    <w:uiPriority w:val="99"/>
    <w:semiHidden/>
    <w:rsid w:val="00E75A9C"/>
  </w:style>
  <w:style w:type="character" w:styleId="Eindnootmarkering">
    <w:name w:val="endnote reference"/>
    <w:basedOn w:val="Standaardalinea-lettertype"/>
    <w:uiPriority w:val="99"/>
    <w:semiHidden/>
    <w:unhideWhenUsed/>
    <w:rsid w:val="00E75A9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l.wikipedia.org/wiki/1759" TargetMode="External"/><Relationship Id="rId13" Type="http://schemas.openxmlformats.org/officeDocument/2006/relationships/hyperlink" Target="https://nl.wikipedia.org/wiki/198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nl.wikipedia.org/wiki/1926"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l.wikipedia.org/wiki/2005"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nl.wikipedia.org/wiki/1913" TargetMode="External"/><Relationship Id="rId4" Type="http://schemas.openxmlformats.org/officeDocument/2006/relationships/settings" Target="settings.xml"/><Relationship Id="rId9" Type="http://schemas.openxmlformats.org/officeDocument/2006/relationships/hyperlink" Target="https://nl.wikipedia.org/wiki/1805" TargetMode="External"/><Relationship Id="rId14" Type="http://schemas.openxmlformats.org/officeDocument/2006/relationships/image" Target="media/image1.png"/></Relationships>
</file>

<file path=word/_rels/endnotes.xml.rels><?xml version="1.0" encoding="UTF-8" standalone="yes"?>
<Relationships xmlns="http://schemas.openxmlformats.org/package/2006/relationships"><Relationship Id="rId3" Type="http://schemas.openxmlformats.org/officeDocument/2006/relationships/hyperlink" Target="https://wij-leren.nl/leesrijpheid-toets.php" TargetMode="External"/><Relationship Id="rId2" Type="http://schemas.openxmlformats.org/officeDocument/2006/relationships/hyperlink" Target="https://ontdekkendleren.nl/meegaan-in-sinterklaasmythe/" TargetMode="External"/><Relationship Id="rId1" Type="http://schemas.openxmlformats.org/officeDocument/2006/relationships/hyperlink" Target="http://www.goethe-weimar-wetzlar.de/index-Dateien/Das%20Goethehaus%20am%20Frauenplan%20in%20Weimar.pdf"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E8C7CB-A324-4173-B52B-5EC661ABA7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3461</Words>
  <Characters>19037</Characters>
  <Application>Microsoft Office Word</Application>
  <DocSecurity>0</DocSecurity>
  <Lines>158</Lines>
  <Paragraphs>44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Ewald Vervaet</dc:creator>
  <cp:keywords/>
  <dc:description/>
  <cp:lastModifiedBy>Ewald Vervaet</cp:lastModifiedBy>
  <cp:revision>3</cp:revision>
  <cp:lastPrinted>2025-12-15T15:46:00Z</cp:lastPrinted>
  <dcterms:created xsi:type="dcterms:W3CDTF">2026-09-24T08:09:00Z</dcterms:created>
  <dcterms:modified xsi:type="dcterms:W3CDTF">2026-09-24T08:10:00Z</dcterms:modified>
</cp:coreProperties>
</file>